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4C" w:rsidRPr="00BA304C" w:rsidRDefault="0068635F" w:rsidP="00BA304C">
      <w:pPr>
        <w:pStyle w:val="ac"/>
        <w:jc w:val="left"/>
        <w:rPr>
          <w:szCs w:val="28"/>
        </w:rPr>
      </w:pPr>
      <w:r w:rsidRPr="0068635F">
        <w:rPr>
          <w:rFonts w:ascii="Arial" w:hAnsi="Arial" w:cs="Arial"/>
          <w:color w:val="1E1E1E"/>
          <w:sz w:val="21"/>
          <w:szCs w:val="21"/>
          <w:lang w:eastAsia="ru-RU"/>
        </w:rPr>
        <w:br/>
      </w:r>
      <w:r w:rsidRPr="0068635F">
        <w:rPr>
          <w:rFonts w:ascii="Arial" w:hAnsi="Arial" w:cs="Arial"/>
          <w:color w:val="1E1E1E"/>
          <w:sz w:val="21"/>
          <w:szCs w:val="21"/>
          <w:lang w:eastAsia="ru-RU"/>
        </w:rPr>
        <w:br/>
      </w:r>
      <w:r w:rsidR="00BA304C" w:rsidRPr="00BA304C">
        <w:rPr>
          <w:b/>
          <w:bCs/>
          <w:color w:val="000000"/>
          <w:szCs w:val="28"/>
        </w:rPr>
        <w:t xml:space="preserve">                                                                   </w:t>
      </w:r>
      <w:r w:rsidR="00BA304C">
        <w:rPr>
          <w:noProof/>
          <w:lang w:eastAsia="ru-RU"/>
        </w:rPr>
        <w:t xml:space="preserve">             </w:t>
      </w:r>
      <w:r w:rsidR="00BA304C" w:rsidRPr="00BA304C">
        <w:rPr>
          <w:noProof/>
          <w:lang w:eastAsia="ru-RU"/>
        </w:rPr>
        <w:drawing>
          <wp:inline distT="0" distB="0" distL="0" distR="0">
            <wp:extent cx="641350" cy="937895"/>
            <wp:effectExtent l="19050" t="0" r="635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4C" w:rsidRPr="00BA304C" w:rsidRDefault="00BA304C" w:rsidP="00BA304C">
      <w:pPr>
        <w:keepNext/>
        <w:jc w:val="center"/>
        <w:outlineLvl w:val="3"/>
        <w:rPr>
          <w:rFonts w:ascii="Times New Roman" w:hAnsi="Times New Roman" w:cs="Times New Roman"/>
          <w:b/>
          <w:sz w:val="16"/>
          <w:szCs w:val="20"/>
        </w:rPr>
      </w:pPr>
    </w:p>
    <w:p w:rsidR="00BA304C" w:rsidRPr="00BA304C" w:rsidRDefault="00BA304C" w:rsidP="00BA304C">
      <w:pPr>
        <w:keepNext/>
        <w:spacing w:after="0" w:line="240" w:lineRule="atLeast"/>
        <w:jc w:val="center"/>
        <w:outlineLvl w:val="3"/>
        <w:rPr>
          <w:rFonts w:ascii="Times New Roman" w:hAnsi="Times New Roman" w:cs="Times New Roman"/>
          <w:b/>
          <w:spacing w:val="20"/>
          <w:sz w:val="28"/>
        </w:rPr>
      </w:pPr>
      <w:r w:rsidRPr="00BA304C">
        <w:rPr>
          <w:rFonts w:ascii="Times New Roman" w:hAnsi="Times New Roman" w:cs="Times New Roman"/>
          <w:b/>
          <w:spacing w:val="20"/>
          <w:sz w:val="28"/>
        </w:rPr>
        <w:t>Российская Федерация</w:t>
      </w:r>
    </w:p>
    <w:p w:rsidR="00BA304C" w:rsidRPr="00BA304C" w:rsidRDefault="00BA304C" w:rsidP="00BA30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BA304C">
        <w:rPr>
          <w:rFonts w:ascii="Times New Roman" w:hAnsi="Times New Roman" w:cs="Times New Roman"/>
          <w:b/>
          <w:sz w:val="28"/>
        </w:rPr>
        <w:t>Новгородская  область</w:t>
      </w:r>
    </w:p>
    <w:p w:rsidR="00BA304C" w:rsidRPr="00BA304C" w:rsidRDefault="00BA304C" w:rsidP="00BA304C">
      <w:pPr>
        <w:spacing w:after="0" w:line="240" w:lineRule="atLeast"/>
        <w:jc w:val="center"/>
        <w:rPr>
          <w:rFonts w:ascii="Times New Roman" w:hAnsi="Times New Roman" w:cs="Times New Roman"/>
          <w:caps/>
          <w:sz w:val="26"/>
        </w:rPr>
      </w:pPr>
      <w:r w:rsidRPr="00BA304C">
        <w:rPr>
          <w:rFonts w:ascii="Times New Roman" w:hAnsi="Times New Roman" w:cs="Times New Roman"/>
          <w:b/>
          <w:sz w:val="28"/>
        </w:rPr>
        <w:t>Батецкий  район</w:t>
      </w:r>
    </w:p>
    <w:p w:rsidR="00BA304C" w:rsidRDefault="00BA304C" w:rsidP="00BA30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304C" w:rsidRPr="00BA304C" w:rsidRDefault="00BA304C" w:rsidP="00BA3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04C">
        <w:rPr>
          <w:rFonts w:ascii="Times New Roman" w:hAnsi="Times New Roman" w:cs="Times New Roman"/>
          <w:b/>
          <w:caps/>
          <w:sz w:val="28"/>
          <w:szCs w:val="28"/>
        </w:rPr>
        <w:t>Администрация  МОЙКИНСКОГО СЕЛЬСКОГО  ПОСЕЛЕНИЯ</w:t>
      </w:r>
    </w:p>
    <w:p w:rsidR="00BA304C" w:rsidRPr="00BA304C" w:rsidRDefault="00BA304C" w:rsidP="00BA304C">
      <w:pPr>
        <w:pStyle w:val="ae"/>
        <w:rPr>
          <w:sz w:val="28"/>
          <w:szCs w:val="28"/>
        </w:rPr>
      </w:pPr>
    </w:p>
    <w:p w:rsidR="00BA304C" w:rsidRPr="00BA304C" w:rsidRDefault="00BA304C" w:rsidP="00BA304C">
      <w:pPr>
        <w:pStyle w:val="ae"/>
        <w:rPr>
          <w:b/>
          <w:sz w:val="28"/>
          <w:szCs w:val="28"/>
        </w:rPr>
      </w:pPr>
      <w:r w:rsidRPr="00BA304C">
        <w:rPr>
          <w:b/>
          <w:sz w:val="28"/>
          <w:szCs w:val="28"/>
        </w:rPr>
        <w:t>ПОСТАНОВЛЕНИЕ</w:t>
      </w:r>
    </w:p>
    <w:p w:rsidR="00BA304C" w:rsidRPr="00BA304C" w:rsidRDefault="00BA304C" w:rsidP="00BA304C">
      <w:pPr>
        <w:rPr>
          <w:rFonts w:ascii="Times New Roman" w:hAnsi="Times New Roman" w:cs="Times New Roman"/>
          <w:sz w:val="28"/>
          <w:szCs w:val="28"/>
        </w:rPr>
      </w:pPr>
    </w:p>
    <w:p w:rsidR="00BA304C" w:rsidRPr="00BA304C" w:rsidRDefault="00BA304C" w:rsidP="00BA30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0ED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0ED1">
        <w:rPr>
          <w:rFonts w:ascii="Times New Roman" w:hAnsi="Times New Roman" w:cs="Times New Roman"/>
          <w:sz w:val="28"/>
          <w:szCs w:val="28"/>
        </w:rPr>
        <w:t>6</w:t>
      </w:r>
      <w:r w:rsidRPr="00BA304C">
        <w:rPr>
          <w:rFonts w:ascii="Times New Roman" w:hAnsi="Times New Roman" w:cs="Times New Roman"/>
          <w:sz w:val="28"/>
          <w:szCs w:val="28"/>
        </w:rPr>
        <w:t>.2016  № 11</w:t>
      </w:r>
      <w:r w:rsidR="00EF0ED1">
        <w:rPr>
          <w:rFonts w:ascii="Times New Roman" w:hAnsi="Times New Roman" w:cs="Times New Roman"/>
          <w:sz w:val="28"/>
          <w:szCs w:val="28"/>
        </w:rPr>
        <w:t>4</w:t>
      </w:r>
    </w:p>
    <w:p w:rsidR="00BA304C" w:rsidRPr="00BA304C" w:rsidRDefault="00BA304C" w:rsidP="00BA30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30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A30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04C">
        <w:rPr>
          <w:rFonts w:ascii="Times New Roman" w:hAnsi="Times New Roman" w:cs="Times New Roman"/>
          <w:sz w:val="28"/>
          <w:szCs w:val="28"/>
        </w:rPr>
        <w:t>ойка</w:t>
      </w:r>
      <w:bookmarkStart w:id="0" w:name="_GoBack"/>
      <w:bookmarkEnd w:id="0"/>
    </w:p>
    <w:p w:rsidR="00BA304C" w:rsidRPr="00BA304C" w:rsidRDefault="00BA304C" w:rsidP="00BA3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04C" w:rsidRDefault="00BA304C" w:rsidP="00BA304C">
      <w:pPr>
        <w:spacing w:after="0" w:line="102" w:lineRule="atLeast"/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</w:pPr>
      <w:r w:rsidRPr="00BA304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комплексного</w:t>
      </w:r>
      <w:proofErr w:type="gramEnd"/>
    </w:p>
    <w:p w:rsidR="00BA304C" w:rsidRPr="0068635F" w:rsidRDefault="00BA304C" w:rsidP="00BA304C">
      <w:pPr>
        <w:spacing w:after="0" w:line="102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развития транспортной инфраструктуры</w:t>
      </w:r>
    </w:p>
    <w:p w:rsidR="00BA304C" w:rsidRDefault="00BA304C" w:rsidP="00BA304C">
      <w:pPr>
        <w:spacing w:after="0" w:line="102" w:lineRule="atLeast"/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Мойкин</w:t>
      </w:r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ского</w:t>
      </w:r>
      <w:proofErr w:type="spellEnd"/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Батец</w:t>
      </w:r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кого</w:t>
      </w:r>
    </w:p>
    <w:p w:rsidR="00BA304C" w:rsidRDefault="00BA304C" w:rsidP="00BA304C">
      <w:pPr>
        <w:spacing w:after="0" w:line="102" w:lineRule="atLeast"/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</w:pPr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Новгород</w:t>
      </w:r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ской</w:t>
      </w:r>
      <w:proofErr w:type="gramEnd"/>
    </w:p>
    <w:p w:rsidR="00BA304C" w:rsidRPr="00BA304C" w:rsidRDefault="00BA304C" w:rsidP="00BA304C">
      <w:pPr>
        <w:spacing w:after="0" w:line="102" w:lineRule="atLeast"/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</w:pPr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области на 2016-20</w:t>
      </w:r>
      <w:r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26</w:t>
      </w:r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 годы</w:t>
      </w:r>
    </w:p>
    <w:p w:rsidR="00BA304C" w:rsidRPr="00BA304C" w:rsidRDefault="00BA304C" w:rsidP="00BA3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04C" w:rsidRPr="00BA304C" w:rsidRDefault="00BA304C" w:rsidP="00BA3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4C">
        <w:rPr>
          <w:rFonts w:ascii="Times New Roman" w:hAnsi="Times New Roman" w:cs="Times New Roman"/>
          <w:spacing w:val="4"/>
          <w:sz w:val="28"/>
          <w:szCs w:val="28"/>
        </w:rPr>
        <w:t xml:space="preserve">Во исполнение </w:t>
      </w:r>
      <w:r w:rsidRPr="00BA304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304C">
        <w:rPr>
          <w:rFonts w:ascii="Times New Roman" w:hAnsi="Times New Roman" w:cs="Times New Roman"/>
          <w:sz w:val="28"/>
          <w:szCs w:val="28"/>
        </w:rPr>
        <w:t xml:space="preserve"> Правительства РФ от 25 декабря 2015 г. N 1440 "</w:t>
      </w:r>
      <w:r w:rsidRPr="00BA3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“Об утверждении требований к программам комплексного развития транспортной инфраструктуры поселений, городских округов”</w:t>
      </w:r>
      <w:r w:rsidRPr="00BA304C">
        <w:rPr>
          <w:rFonts w:ascii="Times New Roman" w:hAnsi="Times New Roman" w:cs="Times New Roman"/>
          <w:spacing w:val="4"/>
          <w:sz w:val="28"/>
          <w:szCs w:val="28"/>
        </w:rPr>
        <w:t xml:space="preserve">, Администрация  </w:t>
      </w:r>
      <w:proofErr w:type="spellStart"/>
      <w:r w:rsidRPr="00BA304C">
        <w:rPr>
          <w:rFonts w:ascii="Times New Roman" w:hAnsi="Times New Roman" w:cs="Times New Roman"/>
          <w:spacing w:val="4"/>
          <w:sz w:val="28"/>
          <w:szCs w:val="28"/>
        </w:rPr>
        <w:t>Мойкинского</w:t>
      </w:r>
      <w:proofErr w:type="spellEnd"/>
      <w:r w:rsidRPr="00BA304C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 </w:t>
      </w:r>
      <w:r w:rsidRPr="00BA304C">
        <w:rPr>
          <w:rFonts w:ascii="Times New Roman" w:hAnsi="Times New Roman" w:cs="Times New Roman"/>
          <w:b/>
          <w:spacing w:val="-2"/>
          <w:sz w:val="28"/>
          <w:szCs w:val="28"/>
        </w:rPr>
        <w:t>ПОСТАНОВЛЯЕТ:</w:t>
      </w:r>
    </w:p>
    <w:p w:rsidR="00BA304C" w:rsidRPr="00BA304C" w:rsidRDefault="00EF0ED1" w:rsidP="00BA304C">
      <w:pPr>
        <w:spacing w:after="0" w:line="102" w:lineRule="atLeast"/>
        <w:jc w:val="both"/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04C" w:rsidRPr="00BA304C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BA304C">
        <w:rPr>
          <w:rFonts w:ascii="Times New Roman" w:hAnsi="Times New Roman" w:cs="Times New Roman"/>
          <w:sz w:val="28"/>
          <w:szCs w:val="28"/>
        </w:rPr>
        <w:t>ую</w:t>
      </w:r>
      <w:r w:rsidR="00BA304C" w:rsidRPr="00BA30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304C">
        <w:rPr>
          <w:rFonts w:ascii="Times New Roman" w:hAnsi="Times New Roman" w:cs="Times New Roman"/>
          <w:sz w:val="28"/>
          <w:szCs w:val="28"/>
        </w:rPr>
        <w:t>у</w:t>
      </w:r>
      <w:r w:rsidR="00BA304C" w:rsidRPr="00BA304C">
        <w:rPr>
          <w:rFonts w:ascii="Times New Roman" w:hAnsi="Times New Roman" w:cs="Times New Roman"/>
          <w:sz w:val="28"/>
          <w:szCs w:val="28"/>
        </w:rPr>
        <w:t xml:space="preserve"> </w:t>
      </w:r>
      <w:r w:rsidR="00BA304C" w:rsidRPr="00BA304C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>комплексного</w:t>
      </w:r>
      <w:r w:rsidR="00BA304C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 xml:space="preserve"> </w:t>
      </w:r>
      <w:r w:rsidR="00BA304C" w:rsidRPr="00BA304C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>развития транспортной инфраструктуры</w:t>
      </w:r>
      <w:r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 xml:space="preserve"> </w:t>
      </w:r>
      <w:proofErr w:type="spellStart"/>
      <w:r w:rsidR="00BA304C" w:rsidRPr="00BA304C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>Мойкинского</w:t>
      </w:r>
      <w:proofErr w:type="spellEnd"/>
      <w:r w:rsidR="00BA304C" w:rsidRPr="00BA304C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 xml:space="preserve"> сельского поселения Батецкого</w:t>
      </w:r>
      <w:r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 xml:space="preserve"> </w:t>
      </w:r>
      <w:r w:rsidR="00BA304C" w:rsidRPr="00BA304C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>муниципального района Новгородской</w:t>
      </w:r>
      <w:r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 xml:space="preserve"> </w:t>
      </w:r>
      <w:r w:rsidR="00BA304C" w:rsidRPr="00BA304C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>области на 2016-2026 годы</w:t>
      </w:r>
    </w:p>
    <w:p w:rsidR="00C820F9" w:rsidRDefault="00EF0ED1" w:rsidP="00C820F9">
      <w:pPr>
        <w:autoSpaceDE w:val="0"/>
        <w:autoSpaceDN w:val="0"/>
        <w:adjustRightInd w:val="0"/>
        <w:spacing w:after="0" w:line="240" w:lineRule="atLeast"/>
        <w:ind w:firstLine="539"/>
        <w:jc w:val="both"/>
        <w:outlineLvl w:val="1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2</w:t>
      </w:r>
      <w:r w:rsidR="00BA304C" w:rsidRPr="00BA304C">
        <w:rPr>
          <w:rFonts w:ascii="Times New Roman" w:hAnsi="Times New Roman" w:cs="Times New Roman"/>
          <w:spacing w:val="5"/>
          <w:sz w:val="28"/>
          <w:szCs w:val="28"/>
        </w:rPr>
        <w:t>. Опубликовать постановление в муниципальной газете «</w:t>
      </w:r>
      <w:proofErr w:type="spellStart"/>
      <w:r w:rsidR="00BA304C" w:rsidRPr="00BA304C">
        <w:rPr>
          <w:rFonts w:ascii="Times New Roman" w:hAnsi="Times New Roman" w:cs="Times New Roman"/>
          <w:spacing w:val="5"/>
          <w:sz w:val="28"/>
          <w:szCs w:val="28"/>
        </w:rPr>
        <w:t>Мойкинский</w:t>
      </w:r>
      <w:proofErr w:type="spellEnd"/>
      <w:r w:rsidR="00BA304C" w:rsidRPr="00BA304C">
        <w:rPr>
          <w:rFonts w:ascii="Times New Roman" w:hAnsi="Times New Roman" w:cs="Times New Roman"/>
          <w:spacing w:val="5"/>
          <w:sz w:val="28"/>
          <w:szCs w:val="28"/>
        </w:rPr>
        <w:t xml:space="preserve"> вестник» и разместить на официальном сайте Администрации  </w:t>
      </w:r>
      <w:proofErr w:type="spellStart"/>
      <w:r w:rsidR="00BA304C" w:rsidRPr="00BA304C">
        <w:rPr>
          <w:rFonts w:ascii="Times New Roman" w:hAnsi="Times New Roman" w:cs="Times New Roman"/>
          <w:spacing w:val="5"/>
          <w:sz w:val="28"/>
          <w:szCs w:val="28"/>
        </w:rPr>
        <w:t>Мойкинского</w:t>
      </w:r>
      <w:proofErr w:type="spellEnd"/>
      <w:r w:rsidR="00BA304C" w:rsidRPr="00BA304C">
        <w:rPr>
          <w:rFonts w:ascii="Times New Roman" w:hAnsi="Times New Roman" w:cs="Times New Roman"/>
          <w:spacing w:val="5"/>
          <w:sz w:val="28"/>
          <w:szCs w:val="28"/>
        </w:rPr>
        <w:t xml:space="preserve"> сельского поселения в сети Интернет.</w:t>
      </w:r>
    </w:p>
    <w:p w:rsidR="00C820F9" w:rsidRPr="00BA304C" w:rsidRDefault="00C820F9" w:rsidP="00C820F9">
      <w:pPr>
        <w:autoSpaceDE w:val="0"/>
        <w:autoSpaceDN w:val="0"/>
        <w:adjustRightInd w:val="0"/>
        <w:spacing w:after="0" w:line="240" w:lineRule="atLeast"/>
        <w:ind w:firstLine="539"/>
        <w:jc w:val="both"/>
        <w:outlineLvl w:val="1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5"/>
          <w:sz w:val="28"/>
          <w:szCs w:val="28"/>
        </w:rPr>
        <w:t xml:space="preserve"> выполнением постановления оставляю за собой.</w:t>
      </w:r>
    </w:p>
    <w:p w:rsidR="00BA304C" w:rsidRPr="00BA304C" w:rsidRDefault="00BA304C" w:rsidP="00BA304C">
      <w:pPr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A304C" w:rsidRPr="00BA304C" w:rsidRDefault="00BA304C" w:rsidP="00BA304C">
      <w:pPr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BA304C">
        <w:rPr>
          <w:rFonts w:ascii="Times New Roman" w:hAnsi="Times New Roman" w:cs="Times New Roman"/>
          <w:b/>
          <w:spacing w:val="5"/>
          <w:sz w:val="28"/>
          <w:szCs w:val="28"/>
        </w:rPr>
        <w:t>Глава поселения                             С.Н. Иванова</w:t>
      </w:r>
    </w:p>
    <w:p w:rsidR="0068635F" w:rsidRPr="0068635F" w:rsidRDefault="0068635F" w:rsidP="002D49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F0ED1" w:rsidRDefault="00EF0ED1" w:rsidP="0068635F">
      <w:pPr>
        <w:spacing w:after="0" w:line="1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</w:pPr>
    </w:p>
    <w:p w:rsidR="00EF0ED1" w:rsidRDefault="00EF0ED1" w:rsidP="0068635F">
      <w:pPr>
        <w:spacing w:after="0" w:line="1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</w:pPr>
    </w:p>
    <w:p w:rsidR="00EF0ED1" w:rsidRDefault="00EF0ED1" w:rsidP="0068635F">
      <w:pPr>
        <w:spacing w:after="0" w:line="1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ПРОГРАММА</w:t>
      </w:r>
    </w:p>
    <w:p w:rsidR="0068635F" w:rsidRPr="0068635F" w:rsidRDefault="0068635F" w:rsidP="0068635F">
      <w:pPr>
        <w:spacing w:after="0" w:line="102" w:lineRule="atLeast"/>
        <w:ind w:firstLine="709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комплексного развития транспортной инфраструктуры</w:t>
      </w:r>
    </w:p>
    <w:p w:rsidR="0068635F" w:rsidRPr="00BA304C" w:rsidRDefault="00122F05" w:rsidP="0068635F">
      <w:pPr>
        <w:spacing w:after="0" w:line="1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Мойкин</w:t>
      </w:r>
      <w:r w:rsidR="0068635F"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ского</w:t>
      </w:r>
      <w:proofErr w:type="spellEnd"/>
      <w:r w:rsidR="0068635F"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Батец</w:t>
      </w:r>
      <w:r w:rsidR="0068635F"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кого муниципального района </w:t>
      </w:r>
      <w:r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Новгород</w:t>
      </w:r>
      <w:r w:rsidR="0068635F"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ской области на 2016-20</w:t>
      </w:r>
      <w:r w:rsidR="002C6BEA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26</w:t>
      </w:r>
      <w:r w:rsidR="0068635F" w:rsidRPr="0068635F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 годы</w:t>
      </w:r>
    </w:p>
    <w:p w:rsidR="00994088" w:rsidRPr="00BA304C" w:rsidRDefault="00994088" w:rsidP="0068635F">
      <w:pPr>
        <w:spacing w:after="0" w:line="1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</w:pPr>
    </w:p>
    <w:p w:rsidR="00994088" w:rsidRDefault="00994088" w:rsidP="00994088">
      <w:pPr>
        <w:spacing w:after="0" w:line="10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40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</w:t>
      </w:r>
      <w:r w:rsidRPr="006863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I.</w:t>
      </w:r>
      <w:r w:rsidRPr="009940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программы</w:t>
      </w:r>
    </w:p>
    <w:p w:rsidR="00117DF9" w:rsidRDefault="00117DF9" w:rsidP="00994088">
      <w:pPr>
        <w:spacing w:after="0" w:line="10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185"/>
        <w:gridCol w:w="5237"/>
      </w:tblGrid>
      <w:tr w:rsidR="00117DF9" w:rsidTr="00117DF9">
        <w:tc>
          <w:tcPr>
            <w:tcW w:w="5636" w:type="dxa"/>
          </w:tcPr>
          <w:p w:rsidR="00117DF9" w:rsidRPr="00E34464" w:rsidRDefault="00117DF9" w:rsidP="0099408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7" w:type="dxa"/>
          </w:tcPr>
          <w:p w:rsidR="00117DF9" w:rsidRPr="00E34464" w:rsidRDefault="00117DF9" w:rsidP="00E34464">
            <w:pPr>
              <w:spacing w:line="1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</w:t>
            </w:r>
            <w:r w:rsidR="00E344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транспортной инфраструктуры  </w:t>
            </w:r>
            <w:proofErr w:type="spellStart"/>
            <w:r w:rsidR="00E34464" w:rsidRPr="00E34464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Мойкинского</w:t>
            </w:r>
            <w:proofErr w:type="spellEnd"/>
            <w:r w:rsidR="00E34464" w:rsidRPr="00E34464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сельского поселения Батецкого муниципального района Новгородской области на 2016-2026 годы</w:t>
            </w:r>
            <w:r w:rsidR="00E34464"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117DF9" w:rsidTr="00117DF9">
        <w:tc>
          <w:tcPr>
            <w:tcW w:w="5636" w:type="dxa"/>
          </w:tcPr>
          <w:p w:rsidR="00117DF9" w:rsidRPr="00E34464" w:rsidRDefault="00117DF9" w:rsidP="0099408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637" w:type="dxa"/>
          </w:tcPr>
          <w:p w:rsidR="00117DF9" w:rsidRPr="00E34464" w:rsidRDefault="00180D50" w:rsidP="00180D50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бря 2015 г.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0 "</w:t>
            </w:r>
            <w:r w:rsidRPr="00E3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“Об утверждении требований к программам комплексного развития транспортной инфраструктуры поселений, городских округов”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17DF9" w:rsidRPr="00E3446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131-ФЗ «Об общих принципах организации местного самоуправления в Российской Федерации»,</w:t>
            </w:r>
            <w:proofErr w:type="gramStart"/>
            <w:r w:rsidR="00117DF9"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E34464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="00117DF9"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="009D6869">
              <w:rPr>
                <w:rFonts w:ascii="Times New Roman" w:hAnsi="Times New Roman" w:cs="Times New Roman"/>
                <w:sz w:val="24"/>
                <w:szCs w:val="24"/>
              </w:rPr>
              <w:t>Мойкин</w:t>
            </w:r>
            <w:r w:rsidR="00117DF9" w:rsidRPr="00E3446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117DF9"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Генеральный план </w:t>
            </w:r>
            <w:r w:rsidR="009D6869">
              <w:rPr>
                <w:rFonts w:ascii="Times New Roman" w:hAnsi="Times New Roman" w:cs="Times New Roman"/>
                <w:sz w:val="24"/>
                <w:szCs w:val="24"/>
              </w:rPr>
              <w:t>Мойкин</w:t>
            </w:r>
            <w:r w:rsidR="00117DF9" w:rsidRPr="00E3446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</w:tc>
      </w:tr>
      <w:tr w:rsidR="00117DF9" w:rsidTr="00117DF9">
        <w:tc>
          <w:tcPr>
            <w:tcW w:w="5636" w:type="dxa"/>
          </w:tcPr>
          <w:p w:rsidR="00117DF9" w:rsidRPr="00E34464" w:rsidRDefault="00117DF9" w:rsidP="0099408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637" w:type="dxa"/>
          </w:tcPr>
          <w:p w:rsidR="00117DF9" w:rsidRPr="00E34464" w:rsidRDefault="00117DF9" w:rsidP="00C820F9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820F9">
              <w:rPr>
                <w:rFonts w:ascii="Times New Roman" w:hAnsi="Times New Roman" w:cs="Times New Roman"/>
                <w:sz w:val="24"/>
                <w:szCs w:val="24"/>
              </w:rPr>
              <w:t>Мойкин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17DF9" w:rsidTr="00117DF9">
        <w:tc>
          <w:tcPr>
            <w:tcW w:w="5636" w:type="dxa"/>
          </w:tcPr>
          <w:p w:rsidR="00117DF9" w:rsidRPr="00E34464" w:rsidRDefault="00117DF9" w:rsidP="00C820F9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637" w:type="dxa"/>
          </w:tcPr>
          <w:p w:rsidR="00117DF9" w:rsidRPr="00E34464" w:rsidRDefault="00C820F9" w:rsidP="0099408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Мойкин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17DF9" w:rsidTr="00117DF9">
        <w:tc>
          <w:tcPr>
            <w:tcW w:w="5636" w:type="dxa"/>
          </w:tcPr>
          <w:p w:rsidR="00117DF9" w:rsidRPr="00E34464" w:rsidRDefault="00117DF9" w:rsidP="0099408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37" w:type="dxa"/>
          </w:tcPr>
          <w:p w:rsidR="00117DF9" w:rsidRPr="00E34464" w:rsidRDefault="00117DF9" w:rsidP="00C820F9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="00C820F9">
              <w:rPr>
                <w:rFonts w:ascii="Times New Roman" w:hAnsi="Times New Roman" w:cs="Times New Roman"/>
                <w:sz w:val="24"/>
                <w:szCs w:val="24"/>
              </w:rPr>
              <w:t>Мойкин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17DF9" w:rsidTr="00117DF9">
        <w:tc>
          <w:tcPr>
            <w:tcW w:w="5636" w:type="dxa"/>
          </w:tcPr>
          <w:p w:rsidR="00117DF9" w:rsidRPr="00E34464" w:rsidRDefault="00117DF9" w:rsidP="0099408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37" w:type="dxa"/>
          </w:tcPr>
          <w:p w:rsidR="00117DF9" w:rsidRPr="00E34464" w:rsidRDefault="00C820F9" w:rsidP="00D5402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0A1A" w:rsidRPr="00E34464">
              <w:rPr>
                <w:rFonts w:ascii="Times New Roman" w:hAnsi="Times New Roman" w:cs="Times New Roman"/>
                <w:sz w:val="24"/>
                <w:szCs w:val="24"/>
              </w:rPr>
              <w:t>езопасность, качество и эффективность транспортного обслуживания населения, юридических лиц и индивидуальных предпринимателей сельского поселения;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эффективность функционирования действующей транспортной инфраструктуры</w:t>
            </w:r>
            <w:r w:rsidR="00D54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028" w:rsidRPr="006316E8">
              <w:rPr>
                <w:sz w:val="28"/>
                <w:szCs w:val="28"/>
              </w:rPr>
              <w:t xml:space="preserve"> </w:t>
            </w:r>
            <w:r w:rsidR="00D54028" w:rsidRPr="00D54028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</w:tr>
      <w:tr w:rsidR="00117DF9" w:rsidTr="00117DF9">
        <w:tc>
          <w:tcPr>
            <w:tcW w:w="5636" w:type="dxa"/>
          </w:tcPr>
          <w:p w:rsidR="00117DF9" w:rsidRPr="00E34464" w:rsidRDefault="00EC0A1A" w:rsidP="0099408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37" w:type="dxa"/>
          </w:tcPr>
          <w:p w:rsidR="00117DF9" w:rsidRPr="00E34464" w:rsidRDefault="00C820F9" w:rsidP="00C820F9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0A1A" w:rsidRPr="00E34464">
              <w:rPr>
                <w:rFonts w:ascii="Times New Roman" w:hAnsi="Times New Roman" w:cs="Times New Roman"/>
                <w:sz w:val="24"/>
                <w:szCs w:val="24"/>
              </w:rPr>
              <w:t>нижение удельного веса дорог, нуждающихся в капитальном ремонте (реконструкции);  увеличение протяженности дорог с твердым покрытием;  достижение расчетного уровня обеспеченности населения услугами транспортной инфраструктуры.</w:t>
            </w:r>
          </w:p>
        </w:tc>
      </w:tr>
      <w:tr w:rsidR="00117DF9" w:rsidTr="00117DF9">
        <w:tc>
          <w:tcPr>
            <w:tcW w:w="5636" w:type="dxa"/>
          </w:tcPr>
          <w:p w:rsidR="00117DF9" w:rsidRPr="00E34464" w:rsidRDefault="00EC0A1A" w:rsidP="008F465E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 2016 – 202</w:t>
            </w:r>
            <w:r w:rsidR="008F4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37" w:type="dxa"/>
          </w:tcPr>
          <w:p w:rsidR="00117DF9" w:rsidRPr="00E34464" w:rsidRDefault="00EC0A1A" w:rsidP="00180D50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Укрупненное описание запланированных мероприятий программы - </w:t>
            </w:r>
            <w:r w:rsidR="008F465E" w:rsidRPr="008F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усовершенствование дорожного покрытия </w:t>
            </w:r>
            <w:r w:rsidR="00180D50">
              <w:rPr>
                <w:rFonts w:ascii="Times New Roman" w:eastAsia="Calibri" w:hAnsi="Times New Roman" w:cs="Times New Roman"/>
                <w:sz w:val="24"/>
                <w:szCs w:val="24"/>
              </w:rPr>
              <w:t>дорог, находящихся в муниципальной собственности поселения</w:t>
            </w:r>
            <w:r w:rsidR="008F465E" w:rsidRPr="008F465E">
              <w:rPr>
                <w:rFonts w:ascii="Times New Roman" w:eastAsia="Calibri" w:hAnsi="Times New Roman" w:cs="Times New Roman"/>
                <w:sz w:val="24"/>
                <w:szCs w:val="24"/>
              </w:rPr>
              <w:t>, увеличение связности между населенными пунктами внутри сельского поселения</w:t>
            </w:r>
            <w:r w:rsidR="008F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65E" w:rsidRPr="008F4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и ремонт системы наружного освещения </w:t>
            </w:r>
            <w:proofErr w:type="gramStart"/>
            <w:r w:rsidR="008F465E" w:rsidRPr="008F4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8F465E" w:rsidRPr="008F4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65E" w:rsidRPr="008F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="008F465E" w:rsidRPr="008F465E">
              <w:rPr>
                <w:rFonts w:ascii="Times New Roman" w:eastAsia="Calibri" w:hAnsi="Times New Roman" w:cs="Times New Roman"/>
                <w:sz w:val="24"/>
                <w:szCs w:val="24"/>
              </w:rPr>
              <w:t>Вольная</w:t>
            </w:r>
            <w:proofErr w:type="gramEnd"/>
            <w:r w:rsidR="008F465E" w:rsidRPr="008F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Горка, дер. Мойка, дер. </w:t>
            </w:r>
            <w:proofErr w:type="spellStart"/>
            <w:r w:rsidR="008F465E" w:rsidRPr="008F465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Григорьево</w:t>
            </w:r>
            <w:proofErr w:type="spellEnd"/>
            <w:r w:rsidR="008F465E" w:rsidRPr="008F465E">
              <w:rPr>
                <w:rFonts w:ascii="Times New Roman" w:eastAsia="Calibri" w:hAnsi="Times New Roman" w:cs="Times New Roman"/>
                <w:sz w:val="24"/>
                <w:szCs w:val="24"/>
              </w:rPr>
              <w:t>, дер. Чёрное</w:t>
            </w:r>
            <w:r w:rsidR="00180D50">
              <w:rPr>
                <w:rFonts w:ascii="Times New Roman" w:eastAsia="Calibri" w:hAnsi="Times New Roman" w:cs="Times New Roman"/>
                <w:sz w:val="24"/>
                <w:szCs w:val="24"/>
              </w:rPr>
              <w:t>, изготовление и установка необходимых дорожных знаков и указателей</w:t>
            </w:r>
            <w:r w:rsidR="008F465E" w:rsidRPr="008F46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17DF9" w:rsidTr="00117DF9">
        <w:tc>
          <w:tcPr>
            <w:tcW w:w="5636" w:type="dxa"/>
          </w:tcPr>
          <w:p w:rsidR="00117DF9" w:rsidRPr="00E34464" w:rsidRDefault="00EC0A1A" w:rsidP="00C820F9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5637" w:type="dxa"/>
          </w:tcPr>
          <w:p w:rsidR="00117DF9" w:rsidRPr="00E34464" w:rsidRDefault="00C820F9" w:rsidP="00B407A0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</w:t>
            </w: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A1A"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бюджета: 2016 г. – </w:t>
            </w:r>
            <w:r w:rsidR="005B2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A1A" w:rsidRPr="00E34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A1A"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Средства местного бюджета на 2017-202</w:t>
            </w:r>
            <w:r w:rsidR="005B2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0A1A" w:rsidRPr="00E34464">
              <w:rPr>
                <w:rFonts w:ascii="Times New Roman" w:hAnsi="Times New Roman" w:cs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117DF9" w:rsidTr="00117DF9">
        <w:tc>
          <w:tcPr>
            <w:tcW w:w="5636" w:type="dxa"/>
          </w:tcPr>
          <w:p w:rsidR="00117DF9" w:rsidRPr="00E34464" w:rsidRDefault="00EC0A1A" w:rsidP="0099408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46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37" w:type="dxa"/>
          </w:tcPr>
          <w:p w:rsidR="005B2BCF" w:rsidRPr="008F465E" w:rsidRDefault="005B2BCF" w:rsidP="005B2BCF">
            <w:pPr>
              <w:widowControl w:val="0"/>
              <w:tabs>
                <w:tab w:val="left" w:pos="-81"/>
              </w:tabs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 территории.</w:t>
            </w:r>
          </w:p>
          <w:p w:rsidR="005B2BCF" w:rsidRPr="008F465E" w:rsidRDefault="005B2BCF" w:rsidP="005B2BCF">
            <w:pPr>
              <w:widowControl w:val="0"/>
              <w:tabs>
                <w:tab w:val="left" w:pos="-81"/>
              </w:tabs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надежности транспортных связей.</w:t>
            </w:r>
          </w:p>
          <w:p w:rsidR="005B2BCF" w:rsidRPr="008F465E" w:rsidRDefault="005B2BCF" w:rsidP="005B2BCF">
            <w:pPr>
              <w:widowControl w:val="0"/>
              <w:tabs>
                <w:tab w:val="left" w:pos="-81"/>
              </w:tabs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транспортной инфраструктурой вновь осваиваемых территорий.</w:t>
            </w:r>
          </w:p>
          <w:p w:rsidR="00117DF9" w:rsidRPr="00E34464" w:rsidRDefault="00117DF9" w:rsidP="00994088">
            <w:pPr>
              <w:spacing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DF9" w:rsidRDefault="00117DF9" w:rsidP="00994088">
      <w:pPr>
        <w:spacing w:after="0" w:line="10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7DF9" w:rsidRDefault="00117DF9" w:rsidP="00994088">
      <w:pPr>
        <w:spacing w:after="0" w:line="10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7DF9" w:rsidRDefault="00117DF9" w:rsidP="00994088">
      <w:pPr>
        <w:spacing w:after="0" w:line="10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835B8A" w:rsidRDefault="0068635F" w:rsidP="0068635F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3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proofErr w:type="spellStart"/>
      <w:r w:rsidR="00994088" w:rsidRPr="0083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End"/>
      <w:r w:rsidRPr="0083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Общая характеристика </w:t>
      </w:r>
      <w:r w:rsidR="00EC62AD" w:rsidRPr="0083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существующего состояния транспортной инфраструктуры</w:t>
      </w:r>
    </w:p>
    <w:p w:rsidR="0068635F" w:rsidRPr="00835B8A" w:rsidRDefault="0068635F" w:rsidP="0068635F">
      <w:pPr>
        <w:spacing w:after="0" w:line="198" w:lineRule="atLeast"/>
        <w:ind w:firstLine="709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EC62AD" w:rsidRPr="00835B8A" w:rsidRDefault="00EC62AD" w:rsidP="00EC62AD">
      <w:pPr>
        <w:pStyle w:val="a7"/>
        <w:spacing w:line="360" w:lineRule="auto"/>
        <w:rPr>
          <w:sz w:val="24"/>
          <w:szCs w:val="24"/>
        </w:rPr>
      </w:pPr>
      <w:proofErr w:type="spellStart"/>
      <w:r w:rsidRPr="00835B8A">
        <w:rPr>
          <w:b/>
          <w:sz w:val="24"/>
          <w:szCs w:val="24"/>
        </w:rPr>
        <w:t>Мойкинское</w:t>
      </w:r>
      <w:proofErr w:type="spellEnd"/>
      <w:r w:rsidRPr="00835B8A">
        <w:rPr>
          <w:b/>
          <w:sz w:val="24"/>
          <w:szCs w:val="24"/>
        </w:rPr>
        <w:t xml:space="preserve"> сельское поселение</w:t>
      </w:r>
      <w:r w:rsidRPr="00835B8A">
        <w:rPr>
          <w:sz w:val="24"/>
          <w:szCs w:val="24"/>
        </w:rPr>
        <w:t xml:space="preserve"> располагается в восточной части Батецкого района Новгородской области и граничит: </w:t>
      </w:r>
    </w:p>
    <w:p w:rsidR="00EC62AD" w:rsidRPr="00835B8A" w:rsidRDefault="00EC62AD" w:rsidP="00EC62AD">
      <w:pPr>
        <w:pStyle w:val="a7"/>
        <w:numPr>
          <w:ilvl w:val="0"/>
          <w:numId w:val="2"/>
        </w:numPr>
        <w:spacing w:line="360" w:lineRule="auto"/>
        <w:ind w:left="1418" w:hanging="709"/>
        <w:rPr>
          <w:sz w:val="24"/>
          <w:szCs w:val="24"/>
        </w:rPr>
      </w:pPr>
      <w:r w:rsidRPr="00835B8A">
        <w:rPr>
          <w:sz w:val="24"/>
          <w:szCs w:val="24"/>
        </w:rPr>
        <w:t>На севере и северо-западе с Ленинградской областью</w:t>
      </w:r>
    </w:p>
    <w:p w:rsidR="00EC62AD" w:rsidRPr="00835B8A" w:rsidRDefault="00EC62AD" w:rsidP="00EC62AD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835B8A">
        <w:rPr>
          <w:sz w:val="24"/>
          <w:szCs w:val="24"/>
        </w:rPr>
        <w:t>На северо-востоке и востоке с Новгородским районом Новгородской области</w:t>
      </w:r>
    </w:p>
    <w:p w:rsidR="00EC62AD" w:rsidRPr="00835B8A" w:rsidRDefault="00EC62AD" w:rsidP="00EC62AD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835B8A">
        <w:rPr>
          <w:sz w:val="24"/>
          <w:szCs w:val="24"/>
        </w:rPr>
        <w:t xml:space="preserve">На юге с </w:t>
      </w:r>
      <w:proofErr w:type="spellStart"/>
      <w:r w:rsidRPr="00835B8A">
        <w:rPr>
          <w:sz w:val="24"/>
          <w:szCs w:val="24"/>
        </w:rPr>
        <w:t>Шимским</w:t>
      </w:r>
      <w:proofErr w:type="spellEnd"/>
      <w:r w:rsidRPr="00835B8A">
        <w:rPr>
          <w:sz w:val="24"/>
          <w:szCs w:val="24"/>
        </w:rPr>
        <w:t xml:space="preserve"> районом Новгородской области</w:t>
      </w:r>
    </w:p>
    <w:p w:rsidR="00EC62AD" w:rsidRPr="00835B8A" w:rsidRDefault="00EC62AD" w:rsidP="00EC62AD">
      <w:pPr>
        <w:pStyle w:val="a7"/>
        <w:numPr>
          <w:ilvl w:val="0"/>
          <w:numId w:val="2"/>
        </w:numPr>
        <w:spacing w:line="360" w:lineRule="auto"/>
        <w:ind w:left="1418" w:hanging="709"/>
        <w:rPr>
          <w:sz w:val="24"/>
          <w:szCs w:val="24"/>
        </w:rPr>
      </w:pPr>
      <w:r w:rsidRPr="00835B8A">
        <w:rPr>
          <w:sz w:val="24"/>
          <w:szCs w:val="24"/>
        </w:rPr>
        <w:t xml:space="preserve">На  юго-западе с </w:t>
      </w:r>
      <w:proofErr w:type="spellStart"/>
      <w:r w:rsidRPr="00835B8A">
        <w:rPr>
          <w:sz w:val="24"/>
          <w:szCs w:val="24"/>
        </w:rPr>
        <w:t>Передольским</w:t>
      </w:r>
      <w:proofErr w:type="spellEnd"/>
      <w:r w:rsidRPr="00835B8A">
        <w:rPr>
          <w:sz w:val="24"/>
          <w:szCs w:val="24"/>
        </w:rPr>
        <w:t xml:space="preserve"> сельским поселением</w:t>
      </w:r>
    </w:p>
    <w:p w:rsidR="00EC62AD" w:rsidRPr="00835B8A" w:rsidRDefault="00EC62AD" w:rsidP="00EC62AD">
      <w:pPr>
        <w:pStyle w:val="a7"/>
        <w:numPr>
          <w:ilvl w:val="0"/>
          <w:numId w:val="2"/>
        </w:numPr>
        <w:spacing w:line="360" w:lineRule="auto"/>
        <w:ind w:left="1418" w:hanging="709"/>
        <w:rPr>
          <w:sz w:val="24"/>
          <w:szCs w:val="24"/>
        </w:rPr>
      </w:pPr>
      <w:r w:rsidRPr="00835B8A">
        <w:rPr>
          <w:sz w:val="24"/>
          <w:szCs w:val="24"/>
        </w:rPr>
        <w:t>На западе с Батецким сельским поселением</w:t>
      </w:r>
    </w:p>
    <w:p w:rsidR="00EC62AD" w:rsidRPr="00835B8A" w:rsidRDefault="00EC62AD" w:rsidP="00EC62A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B8A">
        <w:rPr>
          <w:rFonts w:ascii="Times New Roman" w:eastAsia="Calibri" w:hAnsi="Times New Roman" w:cs="Times New Roman"/>
          <w:b/>
          <w:sz w:val="24"/>
          <w:szCs w:val="24"/>
        </w:rPr>
        <w:t>Территория</w:t>
      </w:r>
      <w:r w:rsidRPr="00835B8A">
        <w:rPr>
          <w:rFonts w:ascii="Times New Roman" w:eastAsia="Calibri" w:hAnsi="Times New Roman" w:cs="Times New Roman"/>
          <w:sz w:val="24"/>
          <w:szCs w:val="24"/>
        </w:rPr>
        <w:t xml:space="preserve"> – 55,8 тыс. га или 35,1% от площади Батецкого района.</w:t>
      </w:r>
    </w:p>
    <w:p w:rsidR="00EC62AD" w:rsidRPr="00835B8A" w:rsidRDefault="00EC62AD" w:rsidP="00EC62A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B8A">
        <w:rPr>
          <w:rFonts w:ascii="Times New Roman" w:eastAsia="Calibri" w:hAnsi="Times New Roman" w:cs="Times New Roman"/>
          <w:b/>
          <w:sz w:val="24"/>
          <w:szCs w:val="24"/>
        </w:rPr>
        <w:t>Население</w:t>
      </w:r>
      <w:r w:rsidRPr="00835B8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составляет 1</w:t>
      </w:r>
      <w:r w:rsidR="00345C4B" w:rsidRPr="00835B8A">
        <w:rPr>
          <w:rFonts w:ascii="Times New Roman" w:eastAsia="Calibri" w:hAnsi="Times New Roman" w:cs="Times New Roman"/>
          <w:sz w:val="24"/>
          <w:szCs w:val="24"/>
        </w:rPr>
        <w:t>4</w:t>
      </w:r>
      <w:r w:rsidRPr="00835B8A">
        <w:rPr>
          <w:rFonts w:ascii="Times New Roman" w:eastAsia="Calibri" w:hAnsi="Times New Roman" w:cs="Times New Roman"/>
          <w:sz w:val="24"/>
          <w:szCs w:val="24"/>
        </w:rPr>
        <w:t>3</w:t>
      </w:r>
      <w:r w:rsidR="00345C4B" w:rsidRPr="00835B8A">
        <w:rPr>
          <w:rFonts w:ascii="Times New Roman" w:eastAsia="Calibri" w:hAnsi="Times New Roman" w:cs="Times New Roman"/>
          <w:sz w:val="24"/>
          <w:szCs w:val="24"/>
        </w:rPr>
        <w:t>7</w:t>
      </w:r>
      <w:r w:rsidRPr="00835B8A">
        <w:rPr>
          <w:rFonts w:ascii="Times New Roman" w:eastAsia="Calibri" w:hAnsi="Times New Roman" w:cs="Times New Roman"/>
          <w:sz w:val="24"/>
          <w:szCs w:val="24"/>
        </w:rPr>
        <w:t xml:space="preserve"> чел. на 01.01.201</w:t>
      </w:r>
      <w:r w:rsidR="00345C4B" w:rsidRPr="00835B8A">
        <w:rPr>
          <w:rFonts w:ascii="Times New Roman" w:eastAsia="Calibri" w:hAnsi="Times New Roman" w:cs="Times New Roman"/>
          <w:sz w:val="24"/>
          <w:szCs w:val="24"/>
        </w:rPr>
        <w:t>6</w:t>
      </w:r>
      <w:r w:rsidRPr="00835B8A">
        <w:rPr>
          <w:rFonts w:ascii="Times New Roman" w:eastAsia="Calibri" w:hAnsi="Times New Roman" w:cs="Times New Roman"/>
          <w:sz w:val="24"/>
          <w:szCs w:val="24"/>
        </w:rPr>
        <w:t xml:space="preserve"> г. или около 28% от общей численности Батецкого района.</w:t>
      </w:r>
    </w:p>
    <w:p w:rsidR="00EC62AD" w:rsidRPr="00835B8A" w:rsidRDefault="00EC62AD" w:rsidP="00EC62AD">
      <w:pPr>
        <w:pStyle w:val="ConsPlusCell"/>
        <w:spacing w:line="360" w:lineRule="auto"/>
        <w:ind w:firstLine="709"/>
        <w:jc w:val="both"/>
        <w:rPr>
          <w:sz w:val="24"/>
          <w:szCs w:val="24"/>
        </w:rPr>
      </w:pPr>
      <w:r w:rsidRPr="00835B8A">
        <w:rPr>
          <w:b/>
          <w:sz w:val="24"/>
          <w:szCs w:val="24"/>
        </w:rPr>
        <w:t>В состав</w:t>
      </w:r>
      <w:r w:rsidRPr="00835B8A">
        <w:rPr>
          <w:sz w:val="24"/>
          <w:szCs w:val="24"/>
        </w:rPr>
        <w:t xml:space="preserve"> </w:t>
      </w:r>
      <w:proofErr w:type="spellStart"/>
      <w:r w:rsidRPr="00835B8A">
        <w:rPr>
          <w:sz w:val="24"/>
          <w:szCs w:val="24"/>
        </w:rPr>
        <w:t>Мойкинского</w:t>
      </w:r>
      <w:proofErr w:type="spellEnd"/>
      <w:r w:rsidRPr="00835B8A">
        <w:rPr>
          <w:sz w:val="24"/>
          <w:szCs w:val="24"/>
        </w:rPr>
        <w:t xml:space="preserve"> сельского поселен</w:t>
      </w:r>
      <w:r w:rsidR="00345C4B" w:rsidRPr="00835B8A">
        <w:rPr>
          <w:sz w:val="24"/>
          <w:szCs w:val="24"/>
        </w:rPr>
        <w:t>ия входят 40 населенных пунктов.</w:t>
      </w:r>
    </w:p>
    <w:p w:rsidR="002C6BEA" w:rsidRPr="00835B8A" w:rsidRDefault="00EC62AD" w:rsidP="002C6B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8A">
        <w:rPr>
          <w:rFonts w:ascii="Times New Roman" w:eastAsia="Calibri" w:hAnsi="Times New Roman" w:cs="Times New Roman"/>
          <w:b/>
          <w:sz w:val="24"/>
          <w:szCs w:val="24"/>
        </w:rPr>
        <w:t>Центром</w:t>
      </w:r>
      <w:r w:rsidRPr="00835B8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является дер. Мойка, где проживает около 22 % всего населения муниципального образования.</w:t>
      </w:r>
      <w:r w:rsidR="002C6BEA" w:rsidRPr="00835B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306789409"/>
      <w:r w:rsidR="002C6BEA" w:rsidRPr="00835B8A">
        <w:rPr>
          <w:rFonts w:ascii="Times New Roman" w:hAnsi="Times New Roman" w:cs="Times New Roman"/>
          <w:sz w:val="24"/>
          <w:szCs w:val="24"/>
        </w:rPr>
        <w:t xml:space="preserve">Четыре населенных пункта сельского поселения имеют численность населения более 100 человек. </w:t>
      </w:r>
      <w:proofErr w:type="gramStart"/>
      <w:r w:rsidR="002C6BEA" w:rsidRPr="00835B8A">
        <w:rPr>
          <w:rFonts w:ascii="Times New Roman" w:hAnsi="Times New Roman" w:cs="Times New Roman"/>
          <w:sz w:val="24"/>
          <w:szCs w:val="24"/>
        </w:rPr>
        <w:t xml:space="preserve">На долю этих населенных пунктов приходится более 60% всего населения </w:t>
      </w:r>
      <w:proofErr w:type="spellStart"/>
      <w:r w:rsidR="002C6BEA" w:rsidRPr="00835B8A">
        <w:rPr>
          <w:rFonts w:ascii="Times New Roman" w:hAnsi="Times New Roman" w:cs="Times New Roman"/>
          <w:sz w:val="24"/>
          <w:szCs w:val="24"/>
        </w:rPr>
        <w:t>Мойкинского</w:t>
      </w:r>
      <w:proofErr w:type="spellEnd"/>
      <w:r w:rsidR="002C6BEA" w:rsidRPr="00835B8A">
        <w:rPr>
          <w:rFonts w:ascii="Times New Roman" w:hAnsi="Times New Roman" w:cs="Times New Roman"/>
          <w:sz w:val="24"/>
          <w:szCs w:val="24"/>
        </w:rPr>
        <w:t xml:space="preserve"> СП (центр сельского поселения – дер. Мойка (360 человек, или около 22% населения), дер. Вольная Горка (356 человек, или около 22% населения), дер. </w:t>
      </w:r>
      <w:proofErr w:type="spellStart"/>
      <w:r w:rsidR="002C6BEA" w:rsidRPr="00835B8A">
        <w:rPr>
          <w:rFonts w:ascii="Times New Roman" w:hAnsi="Times New Roman" w:cs="Times New Roman"/>
          <w:sz w:val="24"/>
          <w:szCs w:val="24"/>
        </w:rPr>
        <w:lastRenderedPageBreak/>
        <w:t>Григорьево</w:t>
      </w:r>
      <w:proofErr w:type="spellEnd"/>
      <w:r w:rsidR="002C6BEA" w:rsidRPr="00835B8A">
        <w:rPr>
          <w:rFonts w:ascii="Times New Roman" w:hAnsi="Times New Roman" w:cs="Times New Roman"/>
          <w:sz w:val="24"/>
          <w:szCs w:val="24"/>
        </w:rPr>
        <w:t xml:space="preserve"> (158 человек, или около 10% населения), дер. Чёрное (155 человек, или около 10% населения).</w:t>
      </w:r>
      <w:proofErr w:type="gramEnd"/>
    </w:p>
    <w:p w:rsidR="002C6BEA" w:rsidRPr="00835B8A" w:rsidRDefault="002C6BEA" w:rsidP="002C6B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8A">
        <w:rPr>
          <w:rFonts w:ascii="Times New Roman" w:hAnsi="Times New Roman" w:cs="Times New Roman"/>
          <w:sz w:val="24"/>
          <w:szCs w:val="24"/>
        </w:rPr>
        <w:t xml:space="preserve">Два  населенных пункта входят в группу с численностью населения от 50-100 человек - это дер. Остров (94 чел.) и  дер. Воронино (77 чел.).17 населенных пунктов имеют численность населения менее 10 человек. 4 населенных пункта сельского поселения не имеют населения – дер. </w:t>
      </w:r>
      <w:proofErr w:type="spellStart"/>
      <w:r w:rsidRPr="00835B8A">
        <w:rPr>
          <w:rFonts w:ascii="Times New Roman" w:hAnsi="Times New Roman" w:cs="Times New Roman"/>
          <w:sz w:val="24"/>
          <w:szCs w:val="24"/>
        </w:rPr>
        <w:t>Кошельково</w:t>
      </w:r>
      <w:proofErr w:type="spellEnd"/>
      <w:r w:rsidRPr="00835B8A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835B8A">
        <w:rPr>
          <w:rFonts w:ascii="Times New Roman" w:hAnsi="Times New Roman" w:cs="Times New Roman"/>
          <w:sz w:val="24"/>
          <w:szCs w:val="24"/>
        </w:rPr>
        <w:t>Торчиново</w:t>
      </w:r>
      <w:proofErr w:type="spellEnd"/>
      <w:r w:rsidRPr="00835B8A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835B8A">
        <w:rPr>
          <w:rFonts w:ascii="Times New Roman" w:hAnsi="Times New Roman" w:cs="Times New Roman"/>
          <w:sz w:val="24"/>
          <w:szCs w:val="24"/>
        </w:rPr>
        <w:t>Мыселка</w:t>
      </w:r>
      <w:proofErr w:type="spellEnd"/>
      <w:r w:rsidRPr="00835B8A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Pr="00835B8A">
        <w:rPr>
          <w:rFonts w:ascii="Times New Roman" w:hAnsi="Times New Roman" w:cs="Times New Roman"/>
          <w:sz w:val="24"/>
          <w:szCs w:val="24"/>
        </w:rPr>
        <w:t>Огурково</w:t>
      </w:r>
      <w:proofErr w:type="spellEnd"/>
      <w:r w:rsidRPr="00835B8A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835B8A" w:rsidRPr="00835B8A" w:rsidRDefault="002C6BEA" w:rsidP="00835B8A">
      <w:pPr>
        <w:pStyle w:val="a3"/>
        <w:rPr>
          <w:b/>
          <w:color w:val="454141"/>
        </w:rPr>
      </w:pPr>
      <w:r w:rsidRPr="00835B8A">
        <w:rPr>
          <w:b/>
          <w:color w:val="000000"/>
        </w:rPr>
        <w:t xml:space="preserve">Основными предприятиями </w:t>
      </w:r>
      <w:r w:rsidR="00180D50">
        <w:rPr>
          <w:b/>
          <w:color w:val="000000"/>
        </w:rPr>
        <w:t xml:space="preserve">и организациями </w:t>
      </w:r>
      <w:r w:rsidRPr="00835B8A">
        <w:rPr>
          <w:b/>
          <w:color w:val="000000"/>
        </w:rPr>
        <w:t xml:space="preserve">сельского поселения </w:t>
      </w:r>
      <w:r w:rsidR="00835B8A" w:rsidRPr="00835B8A">
        <w:rPr>
          <w:b/>
          <w:color w:val="000000"/>
        </w:rPr>
        <w:t>являются: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1.СПК колхоз «Верный путь» ,д</w:t>
      </w:r>
      <w:proofErr w:type="gramStart"/>
      <w:r w:rsidRPr="00835B8A">
        <w:rPr>
          <w:color w:val="454141"/>
        </w:rPr>
        <w:t>.Ч</w:t>
      </w:r>
      <w:proofErr w:type="gramEnd"/>
      <w:r w:rsidRPr="00835B8A">
        <w:rPr>
          <w:color w:val="454141"/>
        </w:rPr>
        <w:t>ёрное;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2. Крестьянско-фермерское хозяйство «Живая природа», д</w:t>
      </w:r>
      <w:proofErr w:type="gramStart"/>
      <w:r w:rsidRPr="00835B8A">
        <w:rPr>
          <w:color w:val="454141"/>
        </w:rPr>
        <w:t>.К</w:t>
      </w:r>
      <w:proofErr w:type="gramEnd"/>
      <w:r w:rsidRPr="00835B8A">
        <w:rPr>
          <w:color w:val="454141"/>
        </w:rPr>
        <w:t>ромы;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 xml:space="preserve">3.Батецкий сортоиспытательный участок, </w:t>
      </w:r>
      <w:proofErr w:type="spellStart"/>
      <w:r w:rsidRPr="00835B8A">
        <w:rPr>
          <w:color w:val="454141"/>
        </w:rPr>
        <w:t>д</w:t>
      </w:r>
      <w:proofErr w:type="gramStart"/>
      <w:r w:rsidRPr="00835B8A">
        <w:rPr>
          <w:color w:val="454141"/>
        </w:rPr>
        <w:t>.Г</w:t>
      </w:r>
      <w:proofErr w:type="gramEnd"/>
      <w:r w:rsidRPr="00835B8A">
        <w:rPr>
          <w:color w:val="454141"/>
        </w:rPr>
        <w:t>ригорьево</w:t>
      </w:r>
      <w:proofErr w:type="spellEnd"/>
      <w:r w:rsidRPr="00835B8A">
        <w:rPr>
          <w:color w:val="454141"/>
        </w:rPr>
        <w:t>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 xml:space="preserve">4. ООО «Чистый исток» по разливу </w:t>
      </w:r>
      <w:proofErr w:type="spellStart"/>
      <w:r w:rsidRPr="00835B8A">
        <w:rPr>
          <w:color w:val="454141"/>
        </w:rPr>
        <w:t>бутилированой</w:t>
      </w:r>
      <w:proofErr w:type="spellEnd"/>
      <w:r w:rsidRPr="00835B8A">
        <w:rPr>
          <w:color w:val="454141"/>
        </w:rPr>
        <w:t xml:space="preserve"> воды, д</w:t>
      </w:r>
      <w:proofErr w:type="gramStart"/>
      <w:r w:rsidRPr="00835B8A">
        <w:rPr>
          <w:color w:val="454141"/>
        </w:rPr>
        <w:t>.В</w:t>
      </w:r>
      <w:proofErr w:type="gramEnd"/>
      <w:r w:rsidRPr="00835B8A">
        <w:rPr>
          <w:color w:val="454141"/>
        </w:rPr>
        <w:t>оронино;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5. ООО «</w:t>
      </w:r>
      <w:proofErr w:type="spellStart"/>
      <w:r w:rsidRPr="00835B8A">
        <w:rPr>
          <w:color w:val="454141"/>
        </w:rPr>
        <w:t>Усполонь</w:t>
      </w:r>
      <w:proofErr w:type="spellEnd"/>
      <w:r w:rsidRPr="00835B8A">
        <w:rPr>
          <w:color w:val="454141"/>
        </w:rPr>
        <w:t>» по забору воды, 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6. ООО «МЕДОВЫЙ ДОМ» по разливу мёда и варенья, 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7. ООО «Лесной дом» территория массив Раглицы;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8. карьер «</w:t>
      </w:r>
      <w:proofErr w:type="spellStart"/>
      <w:r w:rsidRPr="00835B8A">
        <w:rPr>
          <w:color w:val="454141"/>
        </w:rPr>
        <w:t>Слудовский</w:t>
      </w:r>
      <w:proofErr w:type="spellEnd"/>
      <w:r w:rsidRPr="00835B8A">
        <w:rPr>
          <w:color w:val="454141"/>
        </w:rPr>
        <w:t>»;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9. карьер «Радуга»;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10. ООО «Профиль»  заготовка и переработка древесины, 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11. ИП Палёва Л.А., заготовка древесины, 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 xml:space="preserve">12. ИП Константинов В.А., переработка древесины, </w:t>
      </w:r>
      <w:proofErr w:type="spellStart"/>
      <w:r w:rsidRPr="00835B8A">
        <w:rPr>
          <w:color w:val="454141"/>
        </w:rPr>
        <w:t>д</w:t>
      </w:r>
      <w:proofErr w:type="gramStart"/>
      <w:r w:rsidRPr="00835B8A">
        <w:rPr>
          <w:color w:val="454141"/>
        </w:rPr>
        <w:t>.Л</w:t>
      </w:r>
      <w:proofErr w:type="gramEnd"/>
      <w:r w:rsidRPr="00835B8A">
        <w:rPr>
          <w:color w:val="454141"/>
        </w:rPr>
        <w:t>юболяды</w:t>
      </w:r>
      <w:proofErr w:type="spellEnd"/>
      <w:r w:rsidRPr="00835B8A">
        <w:rPr>
          <w:color w:val="454141"/>
        </w:rPr>
        <w:t>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13. ИП Иванов И.Е., заготовка и переработка древесины, д</w:t>
      </w:r>
      <w:proofErr w:type="gramStart"/>
      <w:r w:rsidRPr="00835B8A">
        <w:rPr>
          <w:color w:val="454141"/>
        </w:rPr>
        <w:t>.О</w:t>
      </w:r>
      <w:proofErr w:type="gramEnd"/>
      <w:r w:rsidRPr="00835B8A">
        <w:rPr>
          <w:color w:val="454141"/>
        </w:rPr>
        <w:t>стров;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14. Склад ГО ЧС 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ойка;</w:t>
      </w:r>
    </w:p>
    <w:p w:rsidR="00835B8A" w:rsidRDefault="00835B8A" w:rsidP="00835B8A">
      <w:pPr>
        <w:suppressAutoHyphens/>
        <w:spacing w:line="360" w:lineRule="auto"/>
        <w:jc w:val="both"/>
        <w:rPr>
          <w:sz w:val="28"/>
          <w:szCs w:val="28"/>
        </w:rPr>
      </w:pPr>
      <w:r w:rsidRPr="00835B8A">
        <w:rPr>
          <w:rFonts w:ascii="Times New Roman" w:hAnsi="Times New Roman" w:cs="Times New Roman"/>
          <w:color w:val="454141"/>
          <w:sz w:val="24"/>
          <w:szCs w:val="24"/>
        </w:rPr>
        <w:t xml:space="preserve">15. </w:t>
      </w:r>
      <w:proofErr w:type="spellStart"/>
      <w:r w:rsidRPr="00835B8A">
        <w:rPr>
          <w:rFonts w:ascii="Times New Roman" w:hAnsi="Times New Roman" w:cs="Times New Roman"/>
          <w:color w:val="454141"/>
          <w:sz w:val="24"/>
          <w:szCs w:val="24"/>
        </w:rPr>
        <w:t>Аэрометеопост</w:t>
      </w:r>
      <w:proofErr w:type="spellEnd"/>
      <w:r w:rsidRPr="00835B8A">
        <w:rPr>
          <w:rFonts w:ascii="Times New Roman" w:hAnsi="Times New Roman" w:cs="Times New Roman"/>
          <w:color w:val="454141"/>
          <w:sz w:val="24"/>
          <w:szCs w:val="24"/>
        </w:rPr>
        <w:t xml:space="preserve"> </w:t>
      </w:r>
      <w:proofErr w:type="spellStart"/>
      <w:r w:rsidRPr="00835B8A">
        <w:rPr>
          <w:rFonts w:ascii="Times New Roman" w:hAnsi="Times New Roman" w:cs="Times New Roman"/>
          <w:color w:val="454141"/>
          <w:sz w:val="24"/>
          <w:szCs w:val="24"/>
        </w:rPr>
        <w:t>д</w:t>
      </w:r>
      <w:proofErr w:type="gramStart"/>
      <w:r w:rsidRPr="00835B8A">
        <w:rPr>
          <w:rFonts w:ascii="Times New Roman" w:hAnsi="Times New Roman" w:cs="Times New Roman"/>
          <w:color w:val="454141"/>
          <w:sz w:val="24"/>
          <w:szCs w:val="24"/>
        </w:rPr>
        <w:t>.Г</w:t>
      </w:r>
      <w:proofErr w:type="gramEnd"/>
      <w:r w:rsidRPr="00835B8A">
        <w:rPr>
          <w:rFonts w:ascii="Times New Roman" w:hAnsi="Times New Roman" w:cs="Times New Roman"/>
          <w:color w:val="454141"/>
          <w:sz w:val="24"/>
          <w:szCs w:val="24"/>
        </w:rPr>
        <w:t>ригорьево</w:t>
      </w:r>
      <w:proofErr w:type="spellEnd"/>
      <w:r w:rsidRPr="00835B8A">
        <w:rPr>
          <w:rFonts w:ascii="Times New Roman" w:hAnsi="Times New Roman" w:cs="Times New Roman"/>
          <w:color w:val="454141"/>
          <w:sz w:val="24"/>
          <w:szCs w:val="24"/>
        </w:rPr>
        <w:t>.</w:t>
      </w:r>
      <w:r w:rsidRPr="00835B8A">
        <w:rPr>
          <w:sz w:val="28"/>
          <w:szCs w:val="28"/>
        </w:rPr>
        <w:t xml:space="preserve"> </w:t>
      </w:r>
    </w:p>
    <w:p w:rsidR="00835B8A" w:rsidRPr="00835B8A" w:rsidRDefault="00835B8A" w:rsidP="00835B8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454141"/>
          <w:sz w:val="24"/>
          <w:szCs w:val="24"/>
        </w:rPr>
      </w:pPr>
      <w:r w:rsidRPr="00835B8A">
        <w:rPr>
          <w:rFonts w:ascii="Times New Roman" w:hAnsi="Times New Roman" w:cs="Times New Roman"/>
          <w:sz w:val="24"/>
          <w:szCs w:val="24"/>
        </w:rPr>
        <w:t>Уровень и качество жизни в значительной мере зависят от развитости социальной сферы.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rStyle w:val="af2"/>
          <w:color w:val="454141"/>
        </w:rPr>
        <w:t>Объекты социальной инфраструктуры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1. МАОУСОШ 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</w:t>
      </w:r>
      <w:r w:rsidR="007D4C54">
        <w:rPr>
          <w:color w:val="454141"/>
        </w:rPr>
        <w:t xml:space="preserve"> – 200 мест</w:t>
      </w:r>
      <w:r w:rsidRPr="00835B8A">
        <w:rPr>
          <w:color w:val="454141"/>
        </w:rPr>
        <w:t>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2. МАОУСОШ  д</w:t>
      </w:r>
      <w:proofErr w:type="gramStart"/>
      <w:r w:rsidRPr="00835B8A">
        <w:rPr>
          <w:color w:val="454141"/>
        </w:rPr>
        <w:t>.В</w:t>
      </w:r>
      <w:proofErr w:type="gramEnd"/>
      <w:r w:rsidRPr="00835B8A">
        <w:rPr>
          <w:color w:val="454141"/>
        </w:rPr>
        <w:t>ольная Горка</w:t>
      </w:r>
      <w:r w:rsidR="007D4C54">
        <w:rPr>
          <w:color w:val="454141"/>
        </w:rPr>
        <w:t>- 120 мест</w:t>
      </w:r>
      <w:r w:rsidRPr="00835B8A">
        <w:rPr>
          <w:color w:val="454141"/>
        </w:rPr>
        <w:t>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3. МАДОУ  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</w:t>
      </w:r>
      <w:r w:rsidR="007D4C54">
        <w:rPr>
          <w:color w:val="454141"/>
        </w:rPr>
        <w:t>- 30 мест</w:t>
      </w:r>
      <w:r w:rsidRPr="00835B8A">
        <w:rPr>
          <w:color w:val="454141"/>
        </w:rPr>
        <w:t>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4. МАДОУ д</w:t>
      </w:r>
      <w:proofErr w:type="gramStart"/>
      <w:r w:rsidRPr="00835B8A">
        <w:rPr>
          <w:color w:val="454141"/>
        </w:rPr>
        <w:t>.В</w:t>
      </w:r>
      <w:proofErr w:type="gramEnd"/>
      <w:r w:rsidRPr="00835B8A">
        <w:rPr>
          <w:color w:val="454141"/>
        </w:rPr>
        <w:t>ольная Горка</w:t>
      </w:r>
      <w:r w:rsidR="007D4C54">
        <w:rPr>
          <w:color w:val="454141"/>
        </w:rPr>
        <w:t>- 50 мест</w:t>
      </w:r>
      <w:r w:rsidRPr="00835B8A">
        <w:rPr>
          <w:color w:val="454141"/>
        </w:rPr>
        <w:t>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lastRenderedPageBreak/>
        <w:t>5. Библиотеки: 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ойка, д.Остров, д.Вольная Горка;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6. Дома культуры: д. Мойка</w:t>
      </w:r>
      <w:r w:rsidR="001C2A29">
        <w:rPr>
          <w:color w:val="454141"/>
        </w:rPr>
        <w:t xml:space="preserve"> – 200 мест</w:t>
      </w:r>
      <w:r w:rsidRPr="00835B8A">
        <w:rPr>
          <w:color w:val="454141"/>
        </w:rPr>
        <w:t>, д. Вольная Горка</w:t>
      </w:r>
      <w:r w:rsidR="001C2A29">
        <w:rPr>
          <w:color w:val="454141"/>
        </w:rPr>
        <w:t>-50 мест</w:t>
      </w:r>
      <w:r w:rsidRPr="00835B8A">
        <w:rPr>
          <w:color w:val="454141"/>
        </w:rPr>
        <w:t>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8. Почтовые отделения: 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ойка, д.Воронино, д.Вольная Горка;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 xml:space="preserve">9. </w:t>
      </w:r>
      <w:proofErr w:type="spellStart"/>
      <w:r w:rsidRPr="00835B8A">
        <w:rPr>
          <w:color w:val="454141"/>
        </w:rPr>
        <w:t>Фельдшерско</w:t>
      </w:r>
      <w:proofErr w:type="spellEnd"/>
      <w:r w:rsidRPr="00835B8A">
        <w:rPr>
          <w:color w:val="454141"/>
        </w:rPr>
        <w:t xml:space="preserve"> - акушерские  пункты: д. Мойка, д. Вольная Горка; д</w:t>
      </w:r>
      <w:proofErr w:type="gramStart"/>
      <w:r w:rsidRPr="00835B8A">
        <w:rPr>
          <w:color w:val="454141"/>
        </w:rPr>
        <w:t>.О</w:t>
      </w:r>
      <w:proofErr w:type="gramEnd"/>
      <w:r w:rsidRPr="00835B8A">
        <w:rPr>
          <w:color w:val="454141"/>
        </w:rPr>
        <w:t>стров;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10. Магазины РАЙПО: д.</w:t>
      </w:r>
      <w:r w:rsidR="007D4C54">
        <w:rPr>
          <w:color w:val="454141"/>
        </w:rPr>
        <w:t xml:space="preserve"> </w:t>
      </w:r>
      <w:proofErr w:type="spellStart"/>
      <w:r w:rsidRPr="00835B8A">
        <w:rPr>
          <w:color w:val="454141"/>
        </w:rPr>
        <w:t>Григорьево</w:t>
      </w:r>
      <w:proofErr w:type="spellEnd"/>
      <w:r w:rsidRPr="00835B8A">
        <w:rPr>
          <w:color w:val="454141"/>
        </w:rPr>
        <w:t xml:space="preserve">, </w:t>
      </w:r>
      <w:r w:rsidR="007D4C54">
        <w:rPr>
          <w:color w:val="454141"/>
        </w:rPr>
        <w:t xml:space="preserve"> </w:t>
      </w:r>
      <w:r w:rsidRPr="00835B8A">
        <w:rPr>
          <w:color w:val="454141"/>
        </w:rPr>
        <w:t>д</w:t>
      </w:r>
      <w:proofErr w:type="gramStart"/>
      <w:r w:rsidRPr="00835B8A">
        <w:rPr>
          <w:color w:val="454141"/>
        </w:rPr>
        <w:t>.М</w:t>
      </w:r>
      <w:proofErr w:type="gramEnd"/>
      <w:r w:rsidRPr="00835B8A">
        <w:rPr>
          <w:color w:val="454141"/>
        </w:rPr>
        <w:t>ойка, д.Остров, д.Воронино;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11. Частные магазины: ИП Малышевой Г.А.;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 xml:space="preserve">ИП  </w:t>
      </w:r>
      <w:proofErr w:type="spellStart"/>
      <w:r w:rsidRPr="00835B8A">
        <w:rPr>
          <w:color w:val="454141"/>
        </w:rPr>
        <w:t>Вильгоцкого</w:t>
      </w:r>
      <w:proofErr w:type="spellEnd"/>
      <w:r w:rsidRPr="00835B8A">
        <w:rPr>
          <w:color w:val="454141"/>
        </w:rPr>
        <w:t xml:space="preserve"> С.М.;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 xml:space="preserve">ИП </w:t>
      </w:r>
      <w:proofErr w:type="spellStart"/>
      <w:r w:rsidRPr="00835B8A">
        <w:rPr>
          <w:color w:val="454141"/>
        </w:rPr>
        <w:t>Гилецкой</w:t>
      </w:r>
      <w:proofErr w:type="spellEnd"/>
      <w:r w:rsidRPr="00835B8A">
        <w:rPr>
          <w:color w:val="454141"/>
        </w:rPr>
        <w:t xml:space="preserve"> Г.В.;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 xml:space="preserve">ИП </w:t>
      </w:r>
      <w:proofErr w:type="spellStart"/>
      <w:r w:rsidRPr="00835B8A">
        <w:rPr>
          <w:color w:val="454141"/>
        </w:rPr>
        <w:t>Бурлаковой</w:t>
      </w:r>
      <w:proofErr w:type="spellEnd"/>
      <w:r w:rsidRPr="00835B8A">
        <w:rPr>
          <w:color w:val="454141"/>
        </w:rPr>
        <w:t xml:space="preserve"> С.С.;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ИП Козлова В.Н.;</w:t>
      </w:r>
    </w:p>
    <w:p w:rsidR="00835B8A" w:rsidRPr="00835B8A" w:rsidRDefault="00835B8A" w:rsidP="00835B8A">
      <w:pPr>
        <w:pStyle w:val="a3"/>
        <w:rPr>
          <w:color w:val="454141"/>
        </w:rPr>
      </w:pPr>
      <w:r w:rsidRPr="00835B8A">
        <w:rPr>
          <w:color w:val="454141"/>
        </w:rPr>
        <w:t>12.Автозаправка «Виктория»</w:t>
      </w:r>
    </w:p>
    <w:p w:rsidR="002C6BEA" w:rsidRPr="001C2A29" w:rsidRDefault="002C6BEA" w:rsidP="002C6BE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A29">
        <w:rPr>
          <w:rFonts w:ascii="Times New Roman" w:hAnsi="Times New Roman" w:cs="Times New Roman"/>
          <w:color w:val="000000"/>
          <w:sz w:val="24"/>
          <w:szCs w:val="24"/>
        </w:rPr>
        <w:t xml:space="preserve">Жилищный фонд </w:t>
      </w:r>
      <w:proofErr w:type="spellStart"/>
      <w:r w:rsidRPr="001C2A29">
        <w:rPr>
          <w:rFonts w:ascii="Times New Roman" w:hAnsi="Times New Roman" w:cs="Times New Roman"/>
          <w:color w:val="000000"/>
          <w:sz w:val="24"/>
          <w:szCs w:val="24"/>
        </w:rPr>
        <w:t>Мойкинского</w:t>
      </w:r>
      <w:proofErr w:type="spellEnd"/>
      <w:r w:rsidRPr="001C2A2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состоянию на 01.01.201</w:t>
      </w:r>
      <w:r w:rsidR="001C2A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2A29">
        <w:rPr>
          <w:rFonts w:ascii="Times New Roman" w:hAnsi="Times New Roman" w:cs="Times New Roman"/>
          <w:color w:val="000000"/>
          <w:sz w:val="24"/>
          <w:szCs w:val="24"/>
        </w:rPr>
        <w:t xml:space="preserve"> г. (по данным администрации) составил </w:t>
      </w:r>
      <w:r w:rsidR="001C2A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C2A29"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="001D2F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2A29">
        <w:rPr>
          <w:rFonts w:ascii="Times New Roman" w:hAnsi="Times New Roman" w:cs="Times New Roman"/>
          <w:color w:val="000000"/>
          <w:sz w:val="24"/>
          <w:szCs w:val="24"/>
        </w:rPr>
        <w:t xml:space="preserve"> тыс. м</w:t>
      </w:r>
      <w:proofErr w:type="gramStart"/>
      <w:r w:rsidRPr="001C2A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C2A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C2A29">
        <w:rPr>
          <w:rFonts w:ascii="Times New Roman" w:hAnsi="Times New Roman" w:cs="Times New Roman"/>
          <w:color w:val="000000"/>
          <w:sz w:val="24"/>
          <w:szCs w:val="24"/>
        </w:rPr>
        <w:t>общей площади.  Жилищная обеспеченность составляет 4</w:t>
      </w:r>
      <w:r w:rsidR="001D2F6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C2A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2F6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C2A29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proofErr w:type="gramStart"/>
      <w:r w:rsidRPr="001C2A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C2A29">
        <w:rPr>
          <w:rFonts w:ascii="Times New Roman" w:hAnsi="Times New Roman" w:cs="Times New Roman"/>
          <w:color w:val="000000"/>
          <w:sz w:val="24"/>
          <w:szCs w:val="24"/>
        </w:rPr>
        <w:t xml:space="preserve">/чел. </w:t>
      </w:r>
    </w:p>
    <w:p w:rsidR="002C6BEA" w:rsidRDefault="002C6BEA" w:rsidP="002C6BE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A29">
        <w:rPr>
          <w:rFonts w:ascii="Times New Roman" w:hAnsi="Times New Roman" w:cs="Times New Roman"/>
          <w:color w:val="000000"/>
          <w:sz w:val="24"/>
          <w:szCs w:val="24"/>
        </w:rPr>
        <w:t>В сельском поселении по материалу стен преобладают деревянные жилые дома более 90% от общей площади жилищного фонда.</w:t>
      </w:r>
    </w:p>
    <w:p w:rsidR="00EC62AD" w:rsidRPr="001D2F62" w:rsidRDefault="00EC62AD" w:rsidP="00EC6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F62">
        <w:rPr>
          <w:rFonts w:ascii="Times New Roman" w:eastAsia="Calibri" w:hAnsi="Times New Roman" w:cs="Times New Roman"/>
          <w:sz w:val="24"/>
          <w:szCs w:val="24"/>
        </w:rPr>
        <w:t xml:space="preserve">Внешние транспортно-экономические связи </w:t>
      </w:r>
      <w:proofErr w:type="spellStart"/>
      <w:r w:rsidRPr="001D2F62">
        <w:rPr>
          <w:rFonts w:ascii="Times New Roman" w:eastAsia="Calibri" w:hAnsi="Times New Roman" w:cs="Times New Roman"/>
          <w:sz w:val="24"/>
          <w:szCs w:val="24"/>
        </w:rPr>
        <w:t>Мойкинского</w:t>
      </w:r>
      <w:proofErr w:type="spellEnd"/>
      <w:r w:rsidRPr="001D2F6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осуществляются автомобильным транспортом. Кроме этого, по территории сельского поселения проходит участок железной дороги </w:t>
      </w:r>
      <w:proofErr w:type="spellStart"/>
      <w:r w:rsidRPr="001D2F62">
        <w:rPr>
          <w:rFonts w:ascii="Times New Roman" w:eastAsia="Calibri" w:hAnsi="Times New Roman" w:cs="Times New Roman"/>
          <w:sz w:val="24"/>
          <w:szCs w:val="24"/>
        </w:rPr>
        <w:t>Великий-Новгород-Луга</w:t>
      </w:r>
      <w:proofErr w:type="spellEnd"/>
      <w:r w:rsidRPr="001D2F62">
        <w:rPr>
          <w:rFonts w:ascii="Times New Roman" w:eastAsia="Calibri" w:hAnsi="Times New Roman" w:cs="Times New Roman"/>
          <w:sz w:val="24"/>
          <w:szCs w:val="24"/>
        </w:rPr>
        <w:t xml:space="preserve"> длиной около 20 км (в границах поселения). </w:t>
      </w:r>
    </w:p>
    <w:p w:rsidR="00EC62AD" w:rsidRPr="001D2F62" w:rsidRDefault="00EC62AD" w:rsidP="00EC62A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F62">
        <w:rPr>
          <w:rFonts w:ascii="Times New Roman" w:eastAsia="Calibri" w:hAnsi="Times New Roman" w:cs="Times New Roman"/>
          <w:sz w:val="24"/>
          <w:szCs w:val="24"/>
        </w:rPr>
        <w:t>По территории сельского поселения проходит магистральный нефтепровод «</w:t>
      </w:r>
      <w:proofErr w:type="gramStart"/>
      <w:r w:rsidRPr="001D2F62">
        <w:rPr>
          <w:rFonts w:ascii="Times New Roman" w:eastAsia="Calibri" w:hAnsi="Times New Roman" w:cs="Times New Roman"/>
          <w:sz w:val="24"/>
          <w:szCs w:val="24"/>
        </w:rPr>
        <w:t>Балтийская</w:t>
      </w:r>
      <w:proofErr w:type="gramEnd"/>
      <w:r w:rsidRPr="001D2F62">
        <w:rPr>
          <w:rFonts w:ascii="Times New Roman" w:eastAsia="Calibri" w:hAnsi="Times New Roman" w:cs="Times New Roman"/>
          <w:sz w:val="24"/>
          <w:szCs w:val="24"/>
        </w:rPr>
        <w:t xml:space="preserve"> трубопроводная система-2», диаметр которого составляет 1067 мм.</w:t>
      </w:r>
    </w:p>
    <w:p w:rsidR="00EC62AD" w:rsidRPr="001D2F62" w:rsidRDefault="00EC62AD" w:rsidP="00EC62AD">
      <w:pPr>
        <w:pStyle w:val="a5"/>
        <w:spacing w:after="0" w:line="276" w:lineRule="auto"/>
        <w:ind w:left="0" w:firstLine="709"/>
        <w:jc w:val="both"/>
        <w:rPr>
          <w:i/>
        </w:rPr>
      </w:pPr>
      <w:r w:rsidRPr="001D2F62">
        <w:rPr>
          <w:i/>
        </w:rPr>
        <w:t xml:space="preserve">Перечень автомобильных дорог общего пользования регионального и межмуниципального значения на территории </w:t>
      </w:r>
      <w:proofErr w:type="spellStart"/>
      <w:r w:rsidRPr="001D2F62">
        <w:rPr>
          <w:i/>
        </w:rPr>
        <w:t>Мойкинского</w:t>
      </w:r>
      <w:proofErr w:type="spellEnd"/>
      <w:r w:rsidRPr="001D2F62">
        <w:rPr>
          <w:i/>
        </w:rPr>
        <w:t xml:space="preserve"> сельского поселения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842"/>
        <w:gridCol w:w="1985"/>
      </w:tblGrid>
      <w:tr w:rsidR="00EC62AD" w:rsidRPr="004E6950" w:rsidTr="00BA304C">
        <w:tc>
          <w:tcPr>
            <w:tcW w:w="5637" w:type="dxa"/>
          </w:tcPr>
          <w:p w:rsidR="00EC62AD" w:rsidRPr="00F74B20" w:rsidRDefault="00EC62AD" w:rsidP="00BA304C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Times New Roman"/>
                <w:b/>
                <w:color w:val="000000"/>
              </w:rPr>
            </w:pPr>
            <w:r w:rsidRPr="00F74B20">
              <w:rPr>
                <w:rFonts w:ascii="Calibri" w:eastAsia="Calibri" w:hAnsi="Calibri" w:cs="Times New Roman"/>
                <w:b/>
                <w:color w:val="000000"/>
              </w:rPr>
              <w:t>Наименование автомобильной дороги</w:t>
            </w:r>
          </w:p>
        </w:tc>
        <w:tc>
          <w:tcPr>
            <w:tcW w:w="1842" w:type="dxa"/>
          </w:tcPr>
          <w:p w:rsidR="00EC62AD" w:rsidRPr="00F74B20" w:rsidRDefault="00EC62AD" w:rsidP="00BA304C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Times New Roman"/>
                <w:b/>
                <w:color w:val="000000"/>
              </w:rPr>
            </w:pPr>
            <w:r w:rsidRPr="00F74B20">
              <w:rPr>
                <w:rFonts w:ascii="Calibri" w:eastAsia="Calibri" w:hAnsi="Calibri" w:cs="Times New Roman"/>
                <w:b/>
                <w:color w:val="000000"/>
              </w:rPr>
              <w:t>Протяженность (</w:t>
            </w:r>
            <w:proofErr w:type="gramStart"/>
            <w:r w:rsidRPr="00F74B20">
              <w:rPr>
                <w:rFonts w:ascii="Calibri" w:eastAsia="Calibri" w:hAnsi="Calibri" w:cs="Times New Roman"/>
                <w:b/>
                <w:color w:val="000000"/>
              </w:rPr>
              <w:t>км</w:t>
            </w:r>
            <w:proofErr w:type="gramEnd"/>
            <w:r w:rsidRPr="00F74B20">
              <w:rPr>
                <w:rFonts w:ascii="Calibri" w:eastAsia="Calibri" w:hAnsi="Calibri" w:cs="Times New Roman"/>
                <w:b/>
                <w:color w:val="000000"/>
              </w:rPr>
              <w:t>)</w:t>
            </w:r>
          </w:p>
        </w:tc>
        <w:tc>
          <w:tcPr>
            <w:tcW w:w="1985" w:type="dxa"/>
          </w:tcPr>
          <w:p w:rsidR="00EC62AD" w:rsidRPr="00F74B20" w:rsidRDefault="00EC62AD" w:rsidP="00BA304C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Times New Roman"/>
                <w:b/>
                <w:color w:val="000000"/>
              </w:rPr>
            </w:pPr>
            <w:r w:rsidRPr="00F74B20">
              <w:rPr>
                <w:rFonts w:ascii="Calibri" w:eastAsia="Calibri" w:hAnsi="Calibri" w:cs="Times New Roman"/>
                <w:b/>
                <w:color w:val="000000"/>
              </w:rPr>
              <w:t>Протяженность</w:t>
            </w:r>
          </w:p>
          <w:p w:rsidR="00EC62AD" w:rsidRPr="00F74B20" w:rsidRDefault="00EC62AD" w:rsidP="00BA304C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Times New Roman"/>
                <w:b/>
                <w:color w:val="000000"/>
              </w:rPr>
            </w:pPr>
            <w:r w:rsidRPr="00F74B20">
              <w:rPr>
                <w:rFonts w:ascii="Calibri" w:eastAsia="Calibri" w:hAnsi="Calibri" w:cs="Times New Roman"/>
                <w:b/>
                <w:color w:val="000000"/>
              </w:rPr>
              <w:t xml:space="preserve">в границах </w:t>
            </w:r>
            <w:proofErr w:type="spellStart"/>
            <w:r w:rsidRPr="00F74B20">
              <w:rPr>
                <w:rFonts w:ascii="Calibri" w:eastAsia="Calibri" w:hAnsi="Calibri" w:cs="Times New Roman"/>
                <w:b/>
                <w:color w:val="000000"/>
              </w:rPr>
              <w:t>Мойкинского</w:t>
            </w:r>
            <w:proofErr w:type="spellEnd"/>
            <w:r w:rsidRPr="00F74B20">
              <w:rPr>
                <w:rFonts w:ascii="Calibri" w:eastAsia="Calibri" w:hAnsi="Calibri" w:cs="Times New Roman"/>
                <w:b/>
                <w:color w:val="000000"/>
              </w:rPr>
              <w:t xml:space="preserve"> сельского поселения (</w:t>
            </w:r>
            <w:proofErr w:type="gramStart"/>
            <w:r w:rsidRPr="00F74B20">
              <w:rPr>
                <w:rFonts w:ascii="Calibri" w:eastAsia="Calibri" w:hAnsi="Calibri" w:cs="Times New Roman"/>
                <w:b/>
                <w:color w:val="000000"/>
              </w:rPr>
              <w:t>км</w:t>
            </w:r>
            <w:proofErr w:type="gramEnd"/>
            <w:r w:rsidRPr="00F74B20">
              <w:rPr>
                <w:rFonts w:ascii="Calibri" w:eastAsia="Calibri" w:hAnsi="Calibri" w:cs="Times New Roman"/>
                <w:b/>
                <w:color w:val="000000"/>
              </w:rPr>
              <w:t>)</w:t>
            </w:r>
          </w:p>
        </w:tc>
      </w:tr>
      <w:tr w:rsidR="00EC62AD" w:rsidRPr="004E6950" w:rsidTr="00BA304C">
        <w:tc>
          <w:tcPr>
            <w:tcW w:w="9464" w:type="dxa"/>
            <w:gridSpan w:val="3"/>
          </w:tcPr>
          <w:p w:rsidR="00EC62AD" w:rsidRPr="004E6950" w:rsidRDefault="00EC62AD" w:rsidP="00BA304C">
            <w:pPr>
              <w:spacing w:line="36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9C4B33">
              <w:rPr>
                <w:rFonts w:ascii="Calibri" w:eastAsia="Calibri" w:hAnsi="Calibri" w:cs="Times New Roman"/>
                <w:b/>
                <w:color w:val="000000"/>
              </w:rPr>
              <w:t>Автомобильные дороги регионального значения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50" w:lineRule="exact"/>
              <w:ind w:left="57"/>
              <w:rPr>
                <w:rFonts w:ascii="Calibri" w:eastAsia="Calibri" w:hAnsi="Calibri" w:cs="Times New Roman"/>
                <w:color w:val="000000"/>
                <w:spacing w:val="-6"/>
              </w:rPr>
            </w:pPr>
            <w:r w:rsidRPr="00900FD0">
              <w:rPr>
                <w:rFonts w:ascii="Calibri" w:eastAsia="Calibri" w:hAnsi="Calibri" w:cs="Times New Roman"/>
                <w:color w:val="000000"/>
              </w:rPr>
              <w:t>Великий Новгород – Луга</w:t>
            </w:r>
          </w:p>
        </w:tc>
        <w:tc>
          <w:tcPr>
            <w:tcW w:w="1842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5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900FD0">
              <w:rPr>
                <w:rFonts w:ascii="Calibri" w:eastAsia="Calibri" w:hAnsi="Calibri" w:cs="Times New Roman"/>
                <w:color w:val="000000"/>
              </w:rPr>
              <w:t>70,2</w:t>
            </w:r>
          </w:p>
        </w:tc>
        <w:tc>
          <w:tcPr>
            <w:tcW w:w="1985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5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900FD0">
              <w:rPr>
                <w:rFonts w:ascii="Calibri" w:eastAsia="Calibri" w:hAnsi="Calibri" w:cs="Times New Roman"/>
                <w:color w:val="000000"/>
              </w:rPr>
              <w:t>22,0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5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900FD0">
              <w:rPr>
                <w:rFonts w:ascii="Calibri" w:eastAsia="Calibri" w:hAnsi="Calibri" w:cs="Times New Roman"/>
                <w:color w:val="000000"/>
                <w:spacing w:val="-6"/>
              </w:rPr>
              <w:lastRenderedPageBreak/>
              <w:t xml:space="preserve">"Великий Новгород – Луга" – Мойка – Новое </w:t>
            </w:r>
            <w:proofErr w:type="spellStart"/>
            <w:r w:rsidRPr="00900FD0">
              <w:rPr>
                <w:rFonts w:ascii="Calibri" w:eastAsia="Calibri" w:hAnsi="Calibri" w:cs="Times New Roman"/>
                <w:color w:val="000000"/>
                <w:spacing w:val="-6"/>
              </w:rPr>
              <w:t>Овсино</w:t>
            </w:r>
            <w:proofErr w:type="spellEnd"/>
            <w:r w:rsidRPr="00900FD0">
              <w:rPr>
                <w:rFonts w:ascii="Calibri" w:eastAsia="Calibri" w:hAnsi="Calibri" w:cs="Times New Roman"/>
                <w:color w:val="000000"/>
                <w:spacing w:val="-6"/>
              </w:rPr>
              <w:t xml:space="preserve"> – граница области</w:t>
            </w:r>
          </w:p>
        </w:tc>
        <w:tc>
          <w:tcPr>
            <w:tcW w:w="1842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5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900FD0">
              <w:rPr>
                <w:rFonts w:ascii="Calibri" w:eastAsia="Calibri" w:hAnsi="Calibri" w:cs="Times New Roman"/>
                <w:color w:val="000000"/>
              </w:rPr>
              <w:t>43,3</w:t>
            </w:r>
          </w:p>
        </w:tc>
        <w:tc>
          <w:tcPr>
            <w:tcW w:w="1985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5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900FD0">
              <w:rPr>
                <w:rFonts w:ascii="Calibri" w:eastAsia="Calibri" w:hAnsi="Calibri" w:cs="Times New Roman"/>
                <w:color w:val="000000"/>
              </w:rPr>
              <w:t>14,0</w:t>
            </w:r>
          </w:p>
        </w:tc>
      </w:tr>
      <w:tr w:rsidR="00EC62AD" w:rsidRPr="004E6950" w:rsidTr="00BA304C">
        <w:trPr>
          <w:trHeight w:val="187"/>
        </w:trPr>
        <w:tc>
          <w:tcPr>
            <w:tcW w:w="9464" w:type="dxa"/>
            <w:gridSpan w:val="3"/>
          </w:tcPr>
          <w:p w:rsidR="00EC62AD" w:rsidRPr="001B7135" w:rsidRDefault="00EC62AD" w:rsidP="00BA304C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1B7135">
              <w:rPr>
                <w:rFonts w:ascii="Calibri" w:eastAsia="Calibri" w:hAnsi="Calibri" w:cs="Times New Roman"/>
                <w:b/>
                <w:color w:val="000000"/>
              </w:rPr>
              <w:t>Автомобильные дороги межмуниципального значения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1B7135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1B7135">
              <w:rPr>
                <w:rFonts w:ascii="Calibri" w:eastAsia="Calibri" w:hAnsi="Calibri" w:cs="Times New Roman"/>
                <w:color w:val="000000"/>
              </w:rPr>
              <w:t>Любуницы</w:t>
            </w:r>
            <w:proofErr w:type="spellEnd"/>
            <w:r w:rsidRPr="001B7135">
              <w:rPr>
                <w:rFonts w:ascii="Calibri" w:eastAsia="Calibri" w:hAnsi="Calibri" w:cs="Times New Roman"/>
                <w:color w:val="000000"/>
              </w:rPr>
              <w:t xml:space="preserve"> – Село-Гора </w:t>
            </w:r>
            <w:r w:rsidRPr="001B7135">
              <w:rPr>
                <w:rFonts w:ascii="Calibri" w:eastAsia="Calibri" w:hAnsi="Calibri" w:cs="Times New Roman"/>
                <w:color w:val="000000"/>
              </w:rPr>
              <w:br/>
              <w:t>0+000 – 1+730 (Батецкий муниципальный район);</w:t>
            </w:r>
            <w:r w:rsidRPr="001B7135">
              <w:rPr>
                <w:rFonts w:ascii="Calibri" w:eastAsia="Calibri" w:hAnsi="Calibri" w:cs="Times New Roman"/>
                <w:color w:val="000000"/>
              </w:rPr>
              <w:br/>
              <w:t>1+730 – 12+000 (Новгородский муниципальный район)</w:t>
            </w:r>
          </w:p>
        </w:tc>
        <w:tc>
          <w:tcPr>
            <w:tcW w:w="1842" w:type="dxa"/>
          </w:tcPr>
          <w:p w:rsidR="00EC62AD" w:rsidRPr="001B7135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1B7135">
              <w:rPr>
                <w:rFonts w:ascii="Calibri" w:eastAsia="Calibri" w:hAnsi="Calibri" w:cs="Times New Roman"/>
                <w:color w:val="000000"/>
              </w:rPr>
              <w:t>12,0</w:t>
            </w:r>
          </w:p>
        </w:tc>
        <w:tc>
          <w:tcPr>
            <w:tcW w:w="1985" w:type="dxa"/>
          </w:tcPr>
          <w:p w:rsidR="00EC62AD" w:rsidRPr="001B7135" w:rsidRDefault="00EC62AD" w:rsidP="00BA304C">
            <w:pPr>
              <w:rPr>
                <w:rFonts w:ascii="Calibri" w:eastAsia="Calibri" w:hAnsi="Calibri" w:cs="Times New Roman"/>
                <w:color w:val="000000"/>
              </w:rPr>
            </w:pPr>
            <w:r w:rsidRPr="001B7135">
              <w:rPr>
                <w:rFonts w:ascii="Calibri" w:eastAsia="Calibri" w:hAnsi="Calibri" w:cs="Times New Roman"/>
                <w:color w:val="000000"/>
              </w:rPr>
              <w:t>1,73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1B7135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Calibri" w:hAnsi="Calibri" w:cs="Times New Roman"/>
                <w:color w:val="000000"/>
              </w:rPr>
            </w:pPr>
            <w:r w:rsidRPr="001B7135">
              <w:rPr>
                <w:rFonts w:ascii="Calibri" w:eastAsia="Calibri" w:hAnsi="Calibri" w:cs="Times New Roman"/>
                <w:color w:val="000000"/>
              </w:rPr>
              <w:t xml:space="preserve">Кромы – Вольная Горка – </w:t>
            </w:r>
            <w:proofErr w:type="spellStart"/>
            <w:r w:rsidRPr="001B7135">
              <w:rPr>
                <w:rFonts w:ascii="Calibri" w:eastAsia="Calibri" w:hAnsi="Calibri" w:cs="Times New Roman"/>
                <w:color w:val="000000"/>
              </w:rPr>
              <w:t>Тёсовский</w:t>
            </w:r>
            <w:proofErr w:type="spellEnd"/>
            <w:r w:rsidRPr="001B7135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1B7135">
              <w:rPr>
                <w:rFonts w:ascii="Calibri" w:eastAsia="Calibri" w:hAnsi="Calibri" w:cs="Times New Roman"/>
                <w:color w:val="000000"/>
              </w:rPr>
              <w:br/>
              <w:t>0+000 – 18+500 (Батецкий муниципальный район);</w:t>
            </w:r>
            <w:r w:rsidRPr="001B7135">
              <w:rPr>
                <w:rFonts w:ascii="Calibri" w:eastAsia="Calibri" w:hAnsi="Calibri" w:cs="Times New Roman"/>
                <w:color w:val="000000"/>
              </w:rPr>
              <w:br/>
              <w:t>18+500 – 23+580 (Новгородский муниципальный район)</w:t>
            </w:r>
          </w:p>
        </w:tc>
        <w:tc>
          <w:tcPr>
            <w:tcW w:w="1842" w:type="dxa"/>
          </w:tcPr>
          <w:p w:rsidR="00EC62AD" w:rsidRPr="001B7135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23,58</w:t>
            </w:r>
          </w:p>
        </w:tc>
        <w:tc>
          <w:tcPr>
            <w:tcW w:w="1985" w:type="dxa"/>
          </w:tcPr>
          <w:p w:rsidR="00EC62AD" w:rsidRPr="001B7135" w:rsidRDefault="00EC62AD" w:rsidP="00BA304C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18,5</w:t>
            </w:r>
          </w:p>
        </w:tc>
      </w:tr>
      <w:tr w:rsidR="00EC62AD" w:rsidRPr="004E6950" w:rsidTr="00BA304C">
        <w:trPr>
          <w:trHeight w:val="334"/>
        </w:trPr>
        <w:tc>
          <w:tcPr>
            <w:tcW w:w="5637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900FD0">
              <w:rPr>
                <w:rFonts w:ascii="Calibri" w:eastAsia="Calibri" w:hAnsi="Calibri" w:cs="Times New Roman"/>
                <w:b/>
                <w:color w:val="000000"/>
              </w:rPr>
              <w:t>Мойкинское</w:t>
            </w:r>
            <w:proofErr w:type="spellEnd"/>
            <w:r w:rsidRPr="00900FD0">
              <w:rPr>
                <w:rFonts w:ascii="Calibri" w:eastAsia="Calibri" w:hAnsi="Calibri" w:cs="Times New Roman"/>
                <w:b/>
                <w:color w:val="000000"/>
              </w:rPr>
              <w:t xml:space="preserve"> СП</w:t>
            </w:r>
            <w:r w:rsidRPr="00900FD0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85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62AD" w:rsidRPr="004E6950" w:rsidTr="00BA304C">
        <w:trPr>
          <w:trHeight w:val="334"/>
        </w:trPr>
        <w:tc>
          <w:tcPr>
            <w:tcW w:w="5637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b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"Великий Новгород – Луга" – Жестяная Горка</w:t>
            </w:r>
          </w:p>
        </w:tc>
        <w:tc>
          <w:tcPr>
            <w:tcW w:w="1842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1,1</w:t>
            </w:r>
          </w:p>
        </w:tc>
        <w:tc>
          <w:tcPr>
            <w:tcW w:w="1985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1,1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 xml:space="preserve">"Великий Новгород – Луга" – </w:t>
            </w:r>
            <w:proofErr w:type="spellStart"/>
            <w:r w:rsidRPr="00C71A86">
              <w:rPr>
                <w:rFonts w:ascii="Calibri" w:eastAsia="Calibri" w:hAnsi="Calibri" w:cs="Times New Roman"/>
                <w:color w:val="000000"/>
              </w:rPr>
              <w:t>Нехино</w:t>
            </w:r>
            <w:proofErr w:type="spellEnd"/>
          </w:p>
        </w:tc>
        <w:tc>
          <w:tcPr>
            <w:tcW w:w="1842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6,35</w:t>
            </w:r>
          </w:p>
        </w:tc>
        <w:tc>
          <w:tcPr>
            <w:tcW w:w="1985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6,35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 xml:space="preserve">"Великий Новгород – Луга" – </w:t>
            </w:r>
            <w:proofErr w:type="spellStart"/>
            <w:r w:rsidRPr="00C71A86">
              <w:rPr>
                <w:rFonts w:ascii="Calibri" w:eastAsia="Calibri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842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1,9</w:t>
            </w:r>
          </w:p>
        </w:tc>
        <w:tc>
          <w:tcPr>
            <w:tcW w:w="1985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1,9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 xml:space="preserve">"Вольная Горка – </w:t>
            </w:r>
            <w:proofErr w:type="spellStart"/>
            <w:r w:rsidRPr="00C71A86">
              <w:rPr>
                <w:rFonts w:ascii="Calibri" w:eastAsia="Calibri" w:hAnsi="Calibri" w:cs="Times New Roman"/>
                <w:color w:val="000000"/>
              </w:rPr>
              <w:t>Велегощи</w:t>
            </w:r>
            <w:proofErr w:type="spellEnd"/>
            <w:r w:rsidRPr="00C71A86">
              <w:rPr>
                <w:rFonts w:ascii="Calibri" w:eastAsia="Calibri" w:hAnsi="Calibri" w:cs="Times New Roman"/>
                <w:color w:val="000000"/>
              </w:rPr>
              <w:t xml:space="preserve"> – Вольные </w:t>
            </w:r>
            <w:proofErr w:type="spellStart"/>
            <w:r w:rsidRPr="00C71A86">
              <w:rPr>
                <w:rFonts w:ascii="Calibri" w:eastAsia="Calibri" w:hAnsi="Calibri" w:cs="Times New Roman"/>
                <w:color w:val="000000"/>
              </w:rPr>
              <w:t>Кусони</w:t>
            </w:r>
            <w:proofErr w:type="spellEnd"/>
            <w:r w:rsidRPr="00C71A86">
              <w:rPr>
                <w:rFonts w:ascii="Calibri" w:eastAsia="Calibri" w:hAnsi="Calibri" w:cs="Times New Roman"/>
                <w:color w:val="000000"/>
              </w:rPr>
              <w:t xml:space="preserve">" – </w:t>
            </w:r>
            <w:proofErr w:type="spellStart"/>
            <w:r w:rsidRPr="00C71A86">
              <w:rPr>
                <w:rFonts w:ascii="Calibri" w:eastAsia="Calibri" w:hAnsi="Calibri" w:cs="Times New Roman"/>
                <w:color w:val="000000"/>
              </w:rPr>
              <w:t>Мыселка</w:t>
            </w:r>
            <w:proofErr w:type="spellEnd"/>
          </w:p>
        </w:tc>
        <w:tc>
          <w:tcPr>
            <w:tcW w:w="1842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3,0</w:t>
            </w:r>
          </w:p>
        </w:tc>
        <w:tc>
          <w:tcPr>
            <w:tcW w:w="1985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3,0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 xml:space="preserve">Вольная Горка – </w:t>
            </w:r>
            <w:proofErr w:type="spellStart"/>
            <w:r w:rsidRPr="00C71A86">
              <w:rPr>
                <w:rFonts w:ascii="Calibri" w:eastAsia="Calibri" w:hAnsi="Calibri" w:cs="Times New Roman"/>
                <w:color w:val="000000"/>
              </w:rPr>
              <w:t>Велегощи</w:t>
            </w:r>
            <w:proofErr w:type="spellEnd"/>
            <w:r w:rsidRPr="00C71A86">
              <w:rPr>
                <w:rFonts w:ascii="Calibri" w:eastAsia="Calibri" w:hAnsi="Calibri" w:cs="Times New Roman"/>
                <w:color w:val="000000"/>
              </w:rPr>
              <w:t xml:space="preserve"> – Вольные </w:t>
            </w:r>
            <w:proofErr w:type="spellStart"/>
            <w:r w:rsidRPr="00C71A86">
              <w:rPr>
                <w:rFonts w:ascii="Calibri" w:eastAsia="Calibri" w:hAnsi="Calibri" w:cs="Times New Roman"/>
                <w:color w:val="000000"/>
              </w:rPr>
              <w:t>Кусони</w:t>
            </w:r>
            <w:proofErr w:type="spellEnd"/>
          </w:p>
        </w:tc>
        <w:tc>
          <w:tcPr>
            <w:tcW w:w="1842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15,4</w:t>
            </w:r>
          </w:p>
        </w:tc>
        <w:tc>
          <w:tcPr>
            <w:tcW w:w="1985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15,4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C71A86">
              <w:rPr>
                <w:rFonts w:ascii="Calibri" w:eastAsia="Calibri" w:hAnsi="Calibri" w:cs="Times New Roman"/>
                <w:color w:val="000000"/>
              </w:rPr>
              <w:t>Воронино-Марино</w:t>
            </w:r>
            <w:proofErr w:type="spellEnd"/>
          </w:p>
        </w:tc>
        <w:tc>
          <w:tcPr>
            <w:tcW w:w="1842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9,38</w:t>
            </w:r>
          </w:p>
        </w:tc>
        <w:tc>
          <w:tcPr>
            <w:tcW w:w="1985" w:type="dxa"/>
          </w:tcPr>
          <w:p w:rsidR="00EC62AD" w:rsidRPr="00C71A86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C71A86">
              <w:rPr>
                <w:rFonts w:ascii="Calibri" w:eastAsia="Calibri" w:hAnsi="Calibri" w:cs="Times New Roman"/>
                <w:color w:val="000000"/>
              </w:rPr>
              <w:t>9,38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03614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36140">
              <w:rPr>
                <w:rFonts w:ascii="Calibri" w:eastAsia="Calibri" w:hAnsi="Calibri" w:cs="Times New Roman"/>
                <w:color w:val="000000"/>
              </w:rPr>
              <w:t>Остров-Витцы</w:t>
            </w:r>
            <w:proofErr w:type="spellEnd"/>
          </w:p>
        </w:tc>
        <w:tc>
          <w:tcPr>
            <w:tcW w:w="1842" w:type="dxa"/>
          </w:tcPr>
          <w:p w:rsidR="00EC62AD" w:rsidRPr="0003614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036140">
              <w:rPr>
                <w:rFonts w:ascii="Calibri" w:eastAsia="Calibri" w:hAnsi="Calibri" w:cs="Times New Roman"/>
                <w:color w:val="000000"/>
              </w:rPr>
              <w:t>8,0</w:t>
            </w:r>
          </w:p>
        </w:tc>
        <w:tc>
          <w:tcPr>
            <w:tcW w:w="1985" w:type="dxa"/>
          </w:tcPr>
          <w:p w:rsidR="00EC62AD" w:rsidRPr="0003614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036140">
              <w:rPr>
                <w:rFonts w:ascii="Calibri" w:eastAsia="Calibri" w:hAnsi="Calibri" w:cs="Times New Roman"/>
                <w:color w:val="000000"/>
              </w:rPr>
              <w:t>8,0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03614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036140">
              <w:rPr>
                <w:rFonts w:ascii="Calibri" w:eastAsia="Calibri" w:hAnsi="Calibri" w:cs="Times New Roman"/>
                <w:color w:val="000000"/>
              </w:rPr>
              <w:t>Сабл</w:t>
            </w:r>
            <w:r>
              <w:rPr>
                <w:rFonts w:ascii="Calibri" w:eastAsia="Calibri" w:hAnsi="Calibri" w:cs="Times New Roman"/>
                <w:color w:val="000000"/>
              </w:rPr>
              <w:t>ё</w:t>
            </w:r>
            <w:r w:rsidRPr="00036140">
              <w:rPr>
                <w:rFonts w:ascii="Calibri" w:eastAsia="Calibri" w:hAnsi="Calibri" w:cs="Times New Roman"/>
                <w:color w:val="000000"/>
              </w:rPr>
              <w:t>-Подборовье</w:t>
            </w:r>
            <w:proofErr w:type="gramEnd"/>
          </w:p>
        </w:tc>
        <w:tc>
          <w:tcPr>
            <w:tcW w:w="1842" w:type="dxa"/>
          </w:tcPr>
          <w:p w:rsidR="00EC62AD" w:rsidRPr="0003614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036140">
              <w:rPr>
                <w:rFonts w:ascii="Calibri" w:eastAsia="Calibri" w:hAnsi="Calibri" w:cs="Times New Roman"/>
                <w:color w:val="000000"/>
              </w:rPr>
              <w:t>4,5</w:t>
            </w:r>
          </w:p>
        </w:tc>
        <w:tc>
          <w:tcPr>
            <w:tcW w:w="1985" w:type="dxa"/>
          </w:tcPr>
          <w:p w:rsidR="00EC62AD" w:rsidRPr="0003614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036140">
              <w:rPr>
                <w:rFonts w:ascii="Calibri" w:eastAsia="Calibri" w:hAnsi="Calibri" w:cs="Times New Roman"/>
                <w:color w:val="000000"/>
              </w:rPr>
              <w:t>4,5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03614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036140">
              <w:rPr>
                <w:rFonts w:ascii="Calibri" w:eastAsia="Calibri" w:hAnsi="Calibri" w:cs="Times New Roman"/>
                <w:color w:val="000000"/>
              </w:rPr>
              <w:t>Сабл</w:t>
            </w:r>
            <w:r>
              <w:rPr>
                <w:rFonts w:ascii="Calibri" w:eastAsia="Calibri" w:hAnsi="Calibri" w:cs="Times New Roman"/>
                <w:color w:val="000000"/>
              </w:rPr>
              <w:t>ё</w:t>
            </w:r>
            <w:r w:rsidRPr="00036140">
              <w:rPr>
                <w:rFonts w:ascii="Calibri" w:eastAsia="Calibri" w:hAnsi="Calibri" w:cs="Times New Roman"/>
                <w:color w:val="000000"/>
              </w:rPr>
              <w:t>-Хотобужи</w:t>
            </w:r>
            <w:proofErr w:type="spellEnd"/>
          </w:p>
        </w:tc>
        <w:tc>
          <w:tcPr>
            <w:tcW w:w="1842" w:type="dxa"/>
          </w:tcPr>
          <w:p w:rsidR="00EC62AD" w:rsidRPr="0003614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036140">
              <w:rPr>
                <w:rFonts w:ascii="Calibri" w:eastAsia="Calibri" w:hAnsi="Calibri" w:cs="Times New Roman"/>
                <w:color w:val="000000"/>
              </w:rPr>
              <w:t>4,9</w:t>
            </w:r>
          </w:p>
        </w:tc>
        <w:tc>
          <w:tcPr>
            <w:tcW w:w="1985" w:type="dxa"/>
          </w:tcPr>
          <w:p w:rsidR="00EC62AD" w:rsidRPr="0003614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036140">
              <w:rPr>
                <w:rFonts w:ascii="Calibri" w:eastAsia="Calibri" w:hAnsi="Calibri" w:cs="Times New Roman"/>
                <w:color w:val="000000"/>
              </w:rPr>
              <w:t>4,9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B5076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B50760">
              <w:rPr>
                <w:rFonts w:ascii="Calibri" w:eastAsia="Calibri" w:hAnsi="Calibri" w:cs="Times New Roman"/>
                <w:color w:val="000000"/>
              </w:rPr>
              <w:t>Хрепле-Кошельково</w:t>
            </w:r>
            <w:proofErr w:type="spellEnd"/>
          </w:p>
        </w:tc>
        <w:tc>
          <w:tcPr>
            <w:tcW w:w="1842" w:type="dxa"/>
          </w:tcPr>
          <w:p w:rsidR="00EC62AD" w:rsidRPr="00B5076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B50760">
              <w:rPr>
                <w:rFonts w:ascii="Calibri" w:eastAsia="Calibri" w:hAnsi="Calibri" w:cs="Times New Roman"/>
                <w:color w:val="000000"/>
              </w:rPr>
              <w:t>2,4</w:t>
            </w:r>
          </w:p>
        </w:tc>
        <w:tc>
          <w:tcPr>
            <w:tcW w:w="1985" w:type="dxa"/>
          </w:tcPr>
          <w:p w:rsidR="00EC62AD" w:rsidRPr="00B5076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B50760">
              <w:rPr>
                <w:rFonts w:ascii="Calibri" w:eastAsia="Calibri" w:hAnsi="Calibri" w:cs="Times New Roman"/>
                <w:color w:val="000000"/>
              </w:rPr>
              <w:t>2,4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B5076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B50760">
              <w:rPr>
                <w:rFonts w:ascii="Calibri" w:eastAsia="Calibri" w:hAnsi="Calibri" w:cs="Times New Roman"/>
                <w:color w:val="000000"/>
              </w:rPr>
              <w:t>Ч</w:t>
            </w:r>
            <w:r>
              <w:rPr>
                <w:rFonts w:ascii="Calibri" w:eastAsia="Calibri" w:hAnsi="Calibri" w:cs="Times New Roman"/>
                <w:color w:val="000000"/>
              </w:rPr>
              <w:t>ё</w:t>
            </w:r>
            <w:r w:rsidRPr="00B50760">
              <w:rPr>
                <w:rFonts w:ascii="Calibri" w:eastAsia="Calibri" w:hAnsi="Calibri" w:cs="Times New Roman"/>
                <w:color w:val="000000"/>
              </w:rPr>
              <w:t>рное-Гастухово</w:t>
            </w:r>
            <w:proofErr w:type="spellEnd"/>
          </w:p>
        </w:tc>
        <w:tc>
          <w:tcPr>
            <w:tcW w:w="1842" w:type="dxa"/>
          </w:tcPr>
          <w:p w:rsidR="00EC62AD" w:rsidRPr="00B5076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B50760">
              <w:rPr>
                <w:rFonts w:ascii="Calibri" w:eastAsia="Calibri" w:hAnsi="Calibri" w:cs="Times New Roman"/>
                <w:color w:val="000000"/>
              </w:rPr>
              <w:t>7,11</w:t>
            </w:r>
          </w:p>
        </w:tc>
        <w:tc>
          <w:tcPr>
            <w:tcW w:w="1985" w:type="dxa"/>
          </w:tcPr>
          <w:p w:rsidR="00EC62AD" w:rsidRPr="00B5076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B50760">
              <w:rPr>
                <w:rFonts w:ascii="Calibri" w:eastAsia="Calibri" w:hAnsi="Calibri" w:cs="Times New Roman"/>
                <w:color w:val="000000"/>
              </w:rPr>
              <w:t>7,11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C944D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944D0">
              <w:rPr>
                <w:rFonts w:ascii="Calibri" w:eastAsia="Calibri" w:hAnsi="Calibri" w:cs="Times New Roman"/>
                <w:color w:val="000000"/>
              </w:rPr>
              <w:t xml:space="preserve">Яковлева </w:t>
            </w:r>
            <w:proofErr w:type="spellStart"/>
            <w:r w:rsidRPr="00C944D0">
              <w:rPr>
                <w:rFonts w:ascii="Calibri" w:eastAsia="Calibri" w:hAnsi="Calibri" w:cs="Times New Roman"/>
                <w:color w:val="000000"/>
              </w:rPr>
              <w:t>Горка-Торчиново</w:t>
            </w:r>
            <w:proofErr w:type="spellEnd"/>
          </w:p>
        </w:tc>
        <w:tc>
          <w:tcPr>
            <w:tcW w:w="1842" w:type="dxa"/>
          </w:tcPr>
          <w:p w:rsidR="00EC62AD" w:rsidRPr="00C944D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C944D0">
              <w:rPr>
                <w:rFonts w:ascii="Calibri" w:eastAsia="Calibri" w:hAnsi="Calibri" w:cs="Times New Roman"/>
                <w:color w:val="000000"/>
              </w:rPr>
              <w:t>2,0</w:t>
            </w:r>
          </w:p>
        </w:tc>
        <w:tc>
          <w:tcPr>
            <w:tcW w:w="1985" w:type="dxa"/>
          </w:tcPr>
          <w:p w:rsidR="00EC62AD" w:rsidRPr="00C944D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C944D0">
              <w:rPr>
                <w:rFonts w:ascii="Calibri" w:eastAsia="Calibri" w:hAnsi="Calibri" w:cs="Times New Roman"/>
                <w:color w:val="000000"/>
              </w:rPr>
              <w:t>2,0</w:t>
            </w:r>
          </w:p>
        </w:tc>
      </w:tr>
      <w:tr w:rsidR="00EC62AD" w:rsidRPr="004E6950" w:rsidTr="00BA304C">
        <w:tc>
          <w:tcPr>
            <w:tcW w:w="5637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900FD0">
              <w:rPr>
                <w:rFonts w:ascii="Calibri" w:eastAsia="Calibri" w:hAnsi="Calibri" w:cs="Times New Roman"/>
                <w:color w:val="000000"/>
              </w:rPr>
              <w:t>Батецкий - Воронино</w:t>
            </w:r>
          </w:p>
        </w:tc>
        <w:tc>
          <w:tcPr>
            <w:tcW w:w="1842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57"/>
              <w:rPr>
                <w:rFonts w:ascii="Calibri" w:eastAsia="Calibri" w:hAnsi="Calibri" w:cs="Times New Roman"/>
                <w:color w:val="000000"/>
              </w:rPr>
            </w:pPr>
            <w:r w:rsidRPr="00900FD0">
              <w:rPr>
                <w:rFonts w:ascii="Calibri" w:eastAsia="Calibri" w:hAnsi="Calibri" w:cs="Times New Roman"/>
                <w:color w:val="000000"/>
              </w:rPr>
              <w:t>25,5</w:t>
            </w:r>
          </w:p>
        </w:tc>
        <w:tc>
          <w:tcPr>
            <w:tcW w:w="1985" w:type="dxa"/>
          </w:tcPr>
          <w:p w:rsidR="00EC62AD" w:rsidRPr="00900FD0" w:rsidRDefault="00EC62AD" w:rsidP="00BA304C">
            <w:pPr>
              <w:autoSpaceDE w:val="0"/>
              <w:autoSpaceDN w:val="0"/>
              <w:adjustRightInd w:val="0"/>
              <w:spacing w:before="120" w:line="240" w:lineRule="exact"/>
              <w:ind w:left="113"/>
              <w:rPr>
                <w:rFonts w:ascii="Calibri" w:eastAsia="Calibri" w:hAnsi="Calibri" w:cs="Times New Roman"/>
                <w:color w:val="000000"/>
              </w:rPr>
            </w:pPr>
            <w:r w:rsidRPr="00900FD0">
              <w:rPr>
                <w:rFonts w:ascii="Calibri" w:eastAsia="Calibri" w:hAnsi="Calibri" w:cs="Times New Roman"/>
                <w:color w:val="000000"/>
              </w:rPr>
              <w:t>0,3</w:t>
            </w:r>
          </w:p>
        </w:tc>
      </w:tr>
    </w:tbl>
    <w:p w:rsidR="001D2F62" w:rsidRDefault="001D2F62" w:rsidP="002C6BEA">
      <w:pPr>
        <w:ind w:left="2832" w:firstLine="708"/>
      </w:pPr>
    </w:p>
    <w:p w:rsidR="002C6BEA" w:rsidRPr="00B2550B" w:rsidRDefault="002C6BEA" w:rsidP="00A86237">
      <w:pPr>
        <w:spacing w:after="0" w:line="240" w:lineRule="atLeast"/>
        <w:jc w:val="both"/>
        <w:rPr>
          <w:sz w:val="28"/>
          <w:szCs w:val="28"/>
        </w:rPr>
      </w:pPr>
      <w:r w:rsidRPr="00A86237">
        <w:rPr>
          <w:b/>
        </w:rPr>
        <w:t>ПЕРЕЧЕНЬ</w:t>
      </w:r>
      <w:r w:rsidR="00A86237" w:rsidRPr="00A86237">
        <w:rPr>
          <w:b/>
        </w:rPr>
        <w:t xml:space="preserve"> </w:t>
      </w:r>
      <w:r w:rsidRPr="00A86237">
        <w:rPr>
          <w:b/>
        </w:rPr>
        <w:t xml:space="preserve">дорог, находящихся в муниципальной собственности </w:t>
      </w:r>
      <w:proofErr w:type="spellStart"/>
      <w:r w:rsidRPr="00A86237">
        <w:rPr>
          <w:b/>
        </w:rPr>
        <w:t>Мойкинского</w:t>
      </w:r>
      <w:proofErr w:type="spellEnd"/>
      <w:r w:rsidRPr="00A86237">
        <w:rPr>
          <w:b/>
        </w:rPr>
        <w:t xml:space="preserve"> сельского поселения</w:t>
      </w:r>
    </w:p>
    <w:tbl>
      <w:tblPr>
        <w:tblW w:w="9858" w:type="dxa"/>
        <w:tblInd w:w="-252" w:type="dxa"/>
        <w:tblLayout w:type="fixed"/>
        <w:tblLook w:val="0000"/>
      </w:tblPr>
      <w:tblGrid>
        <w:gridCol w:w="540"/>
        <w:gridCol w:w="1663"/>
        <w:gridCol w:w="1418"/>
        <w:gridCol w:w="1440"/>
        <w:gridCol w:w="900"/>
        <w:gridCol w:w="855"/>
        <w:gridCol w:w="1483"/>
        <w:gridCol w:w="1559"/>
      </w:tblGrid>
      <w:tr w:rsidR="00A86237" w:rsidRPr="00B2550B" w:rsidTr="00A86237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  <w:r w:rsidRPr="0041491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1491E">
              <w:rPr>
                <w:color w:val="000000"/>
              </w:rPr>
              <w:t>п</w:t>
            </w:r>
            <w:proofErr w:type="spellEnd"/>
            <w:proofErr w:type="gramEnd"/>
            <w:r w:rsidRPr="0041491E">
              <w:rPr>
                <w:color w:val="000000"/>
              </w:rPr>
              <w:t>/</w:t>
            </w:r>
            <w:proofErr w:type="spellStart"/>
            <w:r w:rsidRPr="0041491E">
              <w:rPr>
                <w:color w:val="00000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  <w:r w:rsidRPr="0041491E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  <w:r w:rsidRPr="0041491E">
              <w:rPr>
                <w:color w:val="000000"/>
              </w:rPr>
              <w:t>название улицы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  <w:r w:rsidRPr="0041491E">
              <w:rPr>
                <w:color w:val="000000"/>
              </w:rPr>
              <w:t xml:space="preserve">протяженность, </w:t>
            </w:r>
            <w:proofErr w:type="gramStart"/>
            <w:r w:rsidRPr="0041491E">
              <w:rPr>
                <w:color w:val="000000"/>
              </w:rPr>
              <w:t>м</w:t>
            </w:r>
            <w:proofErr w:type="gramEnd"/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  <w:r w:rsidRPr="0041491E">
              <w:rPr>
                <w:color w:val="000000"/>
              </w:rPr>
              <w:t>Вид покрытия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Состояние</w:t>
            </w:r>
          </w:p>
        </w:tc>
      </w:tr>
      <w:tr w:rsidR="00A86237" w:rsidRPr="00B2550B" w:rsidTr="00A86237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  <w:r w:rsidRPr="0041491E">
              <w:rPr>
                <w:color w:val="000000"/>
              </w:rPr>
              <w:t>а/б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  <w:r w:rsidRPr="0041491E">
              <w:rPr>
                <w:color w:val="000000"/>
              </w:rPr>
              <w:t xml:space="preserve">  грунт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  <w:r w:rsidRPr="0041491E">
              <w:rPr>
                <w:color w:val="000000"/>
              </w:rPr>
              <w:t>щебеночное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237" w:rsidRPr="0041491E" w:rsidRDefault="00A86237" w:rsidP="00BA304C">
            <w:pPr>
              <w:jc w:val="center"/>
              <w:rPr>
                <w:color w:val="000000"/>
              </w:rPr>
            </w:pP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Мойка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планируется ремонт в 2016 году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Аграрная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Привокзальная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требует ремонта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rPr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DF" w:rsidRPr="00FF1148" w:rsidRDefault="00AF7DDF" w:rsidP="00BA304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Ветеранов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Григорьево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Чёрное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Гастухово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Остров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</w:pPr>
            <w: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</w:pPr>
            <w:r>
              <w:rPr>
                <w:color w:val="000000"/>
              </w:rPr>
              <w:t>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Борок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Торчиново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огост-Саблё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Хреплё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Подборовье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ольная Горка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требует ремонта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Вольное Загорье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Вольные </w:t>
            </w:r>
            <w:proofErr w:type="spellStart"/>
            <w:r>
              <w:rPr>
                <w:color w:val="000000"/>
              </w:rPr>
              <w:t>Кусони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требует ремонта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д. Дубровка (подъезд к кладбищу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требует ремонта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rPr>
                <w:color w:val="000000"/>
              </w:rPr>
            </w:pPr>
            <w:r>
              <w:rPr>
                <w:color w:val="000000"/>
              </w:rPr>
              <w:t>д. Мокрицы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Кромы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Кромы (подъе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Люболяды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</w:pPr>
            <w: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jc w:val="center"/>
            </w:pPr>
            <w:r>
              <w:rPr>
                <w:color w:val="000000"/>
              </w:rPr>
              <w:t>620,6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удовл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7DDF" w:rsidRPr="00FF1148" w:rsidTr="00A86237">
        <w:trPr>
          <w:trHeight w:val="31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DDF" w:rsidRPr="00FF1148" w:rsidRDefault="00AF7DDF" w:rsidP="00BA304C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DF" w:rsidRPr="00FF1148" w:rsidRDefault="00AF7DDF" w:rsidP="00BA304C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DDF" w:rsidRPr="00FF1148" w:rsidRDefault="00AF7DDF" w:rsidP="00BA304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DF" w:rsidRPr="00FF1148" w:rsidRDefault="00AF7DDF" w:rsidP="00BA304C">
            <w:pPr>
              <w:ind w:left="-83" w:firstLine="83"/>
              <w:rPr>
                <w:color w:val="000000"/>
              </w:rPr>
            </w:pPr>
            <w:r>
              <w:rPr>
                <w:color w:val="000000"/>
              </w:rPr>
              <w:t>15259,22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ind w:left="-83" w:firstLine="83"/>
            </w:pPr>
            <w:r>
              <w:t>3156,5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ind w:left="-83" w:firstLine="83"/>
            </w:pPr>
            <w:r>
              <w:t>384,1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Pr="00FF1148" w:rsidRDefault="00AF7DDF" w:rsidP="00BA304C">
            <w:pPr>
              <w:ind w:left="-83" w:firstLine="83"/>
            </w:pPr>
            <w:r>
              <w:t>11718,62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DF" w:rsidRDefault="00AF7DDF" w:rsidP="00BA304C">
            <w:pPr>
              <w:ind w:left="-83" w:firstLine="83"/>
            </w:pPr>
          </w:p>
        </w:tc>
      </w:tr>
    </w:tbl>
    <w:p w:rsidR="002C6BEA" w:rsidRDefault="002C6BEA" w:rsidP="0068635F">
      <w:pPr>
        <w:spacing w:after="0" w:line="19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BEA" w:rsidRDefault="002C6BEA" w:rsidP="0068635F">
      <w:pPr>
        <w:spacing w:after="0" w:line="19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1784" w:rsidRDefault="00A86237" w:rsidP="00A8623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8623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86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EB1784" w:rsidRPr="00EB1784" w:rsidRDefault="00EB1784" w:rsidP="00EB1784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 социально-экономического и градостроительного развития поселения</w:t>
      </w:r>
    </w:p>
    <w:p w:rsidR="00EB1784" w:rsidRPr="00EB1784" w:rsidRDefault="00EB1784" w:rsidP="00EB1784">
      <w:pPr>
        <w:pStyle w:val="a9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1784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</w:p>
    <w:p w:rsidR="00EB1784" w:rsidRPr="00EB1784" w:rsidRDefault="00EB1784" w:rsidP="00EB178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78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 и направления для развития социально-культурной инфраструктуры по отраслям</w:t>
      </w:r>
    </w:p>
    <w:p w:rsidR="00EB1784" w:rsidRPr="00EB1784" w:rsidRDefault="00EB1784" w:rsidP="00EB1784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784">
        <w:rPr>
          <w:rFonts w:ascii="Times New Roman" w:eastAsia="Calibri" w:hAnsi="Times New Roman" w:cs="Times New Roman"/>
          <w:b/>
          <w:sz w:val="24"/>
          <w:szCs w:val="24"/>
        </w:rPr>
        <w:t>Здравоохранение</w:t>
      </w:r>
    </w:p>
    <w:p w:rsidR="00EB1784" w:rsidRPr="00EB1784" w:rsidRDefault="00EB1784" w:rsidP="00EB178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1784">
        <w:rPr>
          <w:rFonts w:ascii="Times New Roman" w:eastAsia="Calibri" w:hAnsi="Times New Roman" w:cs="Times New Roman"/>
          <w:sz w:val="24"/>
          <w:szCs w:val="24"/>
        </w:rPr>
        <w:t>оказание содействия в исполнении программ по охране здоровья граждан, принятых на Федеральном, региональном, муниципальном уровнях;</w:t>
      </w:r>
      <w:proofErr w:type="gramEnd"/>
    </w:p>
    <w:p w:rsidR="00EB1784" w:rsidRPr="00EB1784" w:rsidRDefault="00EB1784" w:rsidP="00EB178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 xml:space="preserve">приоритетное решение вопросов охраны здоровья, </w:t>
      </w:r>
      <w:proofErr w:type="gramStart"/>
      <w:r w:rsidRPr="00EB1784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B1784">
        <w:rPr>
          <w:rFonts w:ascii="Times New Roman" w:eastAsia="Calibri" w:hAnsi="Times New Roman" w:cs="Times New Roman"/>
          <w:sz w:val="24"/>
          <w:szCs w:val="24"/>
        </w:rPr>
        <w:t>нижение</w:t>
      </w:r>
      <w:proofErr w:type="spellEnd"/>
      <w:r w:rsidRPr="00EB1784">
        <w:rPr>
          <w:rFonts w:ascii="Times New Roman" w:eastAsia="Calibri" w:hAnsi="Times New Roman" w:cs="Times New Roman"/>
          <w:sz w:val="24"/>
          <w:szCs w:val="24"/>
        </w:rPr>
        <w:t xml:space="preserve"> смертности населения в трудоспособном возрасте;</w:t>
      </w:r>
    </w:p>
    <w:p w:rsidR="00EB1784" w:rsidRPr="00EB1784" w:rsidRDefault="00EB1784" w:rsidP="00EB178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>обеспечение населения информацией об объемах бесплатной медицинской помощи, а также платной медицинской помощи;</w:t>
      </w:r>
    </w:p>
    <w:p w:rsidR="00EB1784" w:rsidRPr="00EB1784" w:rsidRDefault="00EB1784" w:rsidP="00EB178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>проведение санитарно-просветительских мероприятий;</w:t>
      </w:r>
    </w:p>
    <w:p w:rsidR="00EB1784" w:rsidRPr="00EB1784" w:rsidRDefault="00EB1784" w:rsidP="00EB178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 и формирование личной ответственности за состояние своего здоровья.</w:t>
      </w:r>
    </w:p>
    <w:p w:rsidR="00EB1784" w:rsidRPr="00EB1784" w:rsidRDefault="00EB1784" w:rsidP="00EB1784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784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</w:p>
    <w:p w:rsidR="00EB1784" w:rsidRPr="00EB1784" w:rsidRDefault="00EB1784" w:rsidP="00EB178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>сохранение и улучшение действующих объектов образования;</w:t>
      </w:r>
    </w:p>
    <w:p w:rsidR="00EB1784" w:rsidRPr="00EB1784" w:rsidRDefault="00EB1784" w:rsidP="00EB178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>координация действий учреждений народного образования по организации летнего отдыха детей;</w:t>
      </w:r>
    </w:p>
    <w:p w:rsidR="00EB1784" w:rsidRPr="00EB1784" w:rsidRDefault="00EB1784" w:rsidP="00EB178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>привлечение на работу молодых педагогов;</w:t>
      </w:r>
    </w:p>
    <w:p w:rsidR="00EB1784" w:rsidRPr="00EB1784" w:rsidRDefault="00EB1784" w:rsidP="00EB178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 xml:space="preserve"> укрепление материальной базы образовательных учреждений;</w:t>
      </w:r>
    </w:p>
    <w:p w:rsidR="00EB1784" w:rsidRPr="00EB1784" w:rsidRDefault="00EB1784" w:rsidP="00EB178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>использование информационных технологий в процессе обучения.</w:t>
      </w:r>
    </w:p>
    <w:p w:rsidR="00EB1784" w:rsidRPr="00EB1784" w:rsidRDefault="00EB1784" w:rsidP="00EB1784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784">
        <w:rPr>
          <w:rFonts w:ascii="Times New Roman" w:eastAsia="Calibri" w:hAnsi="Times New Roman" w:cs="Times New Roman"/>
          <w:b/>
          <w:sz w:val="24"/>
          <w:szCs w:val="24"/>
        </w:rPr>
        <w:t>Культура и спорт</w:t>
      </w:r>
    </w:p>
    <w:p w:rsidR="00EB1784" w:rsidRPr="00EB1784" w:rsidRDefault="00EB1784" w:rsidP="00EB1784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>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</w:r>
    </w:p>
    <w:p w:rsidR="00EB1784" w:rsidRPr="00EB1784" w:rsidRDefault="00EB1784" w:rsidP="00EB1784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84">
        <w:rPr>
          <w:rFonts w:ascii="Times New Roman" w:eastAsia="Calibri" w:hAnsi="Times New Roman" w:cs="Times New Roman"/>
          <w:sz w:val="24"/>
          <w:szCs w:val="24"/>
        </w:rPr>
        <w:t>максимальное использование имеющейся сети учреждений культуры для организации содержательного досуга с учетом интересов и потребностей жителей, проживающих на территории поселения.</w:t>
      </w:r>
    </w:p>
    <w:p w:rsidR="00A86237" w:rsidRPr="00A86237" w:rsidRDefault="00EB1784" w:rsidP="00A862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Прогноз</w:t>
      </w:r>
      <w:r w:rsidR="00A86237" w:rsidRPr="00A862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развития транспортной инфраструктуры:</w:t>
      </w:r>
    </w:p>
    <w:p w:rsidR="00A86237" w:rsidRPr="00A86237" w:rsidRDefault="00A86237" w:rsidP="00A8623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237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эффективности использования территории.</w:t>
      </w:r>
    </w:p>
    <w:p w:rsidR="00A86237" w:rsidRPr="00A86237" w:rsidRDefault="00A86237" w:rsidP="00A8623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237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надежности транспортных связей.</w:t>
      </w:r>
    </w:p>
    <w:p w:rsidR="00A86237" w:rsidRPr="00A86237" w:rsidRDefault="00A86237" w:rsidP="00A8623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237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транспортной инфраструктурой вновь осваиваемых территорий.</w:t>
      </w:r>
    </w:p>
    <w:p w:rsidR="00A86237" w:rsidRPr="00A86237" w:rsidRDefault="00A86237" w:rsidP="00A862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2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первую очередь </w:t>
      </w:r>
      <w:r w:rsidRPr="00A86237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необходима</w:t>
      </w:r>
      <w:r w:rsidRPr="00A86237">
        <w:rPr>
          <w:rFonts w:ascii="Times New Roman" w:eastAsia="Calibri" w:hAnsi="Times New Roman" w:cs="Times New Roman"/>
          <w:sz w:val="24"/>
          <w:szCs w:val="24"/>
        </w:rPr>
        <w:t xml:space="preserve"> реконструкция и усовершенствование дорог с грунтовым покрытием, усовершенствование дорожного покрытия подъездов к населенным пунктам, увеличение связности между населенными пунктами внутри сельского поселения.</w:t>
      </w:r>
    </w:p>
    <w:p w:rsidR="00A86237" w:rsidRPr="00A86237" w:rsidRDefault="00A86237" w:rsidP="00A86237">
      <w:pPr>
        <w:pStyle w:val="a5"/>
        <w:spacing w:after="0" w:line="360" w:lineRule="auto"/>
        <w:ind w:left="0" w:firstLine="709"/>
        <w:jc w:val="both"/>
        <w:rPr>
          <w:color w:val="000000"/>
        </w:rPr>
      </w:pPr>
      <w:r w:rsidRPr="00A86237">
        <w:rPr>
          <w:b/>
          <w:color w:val="000000"/>
        </w:rPr>
        <w:t xml:space="preserve">На первую очередь </w:t>
      </w:r>
      <w:r w:rsidRPr="00A86237">
        <w:rPr>
          <w:color w:val="000000"/>
        </w:rPr>
        <w:t xml:space="preserve">проектом предлагается строительство и ремонт системы наружного освещения в </w:t>
      </w:r>
      <w:r w:rsidRPr="00A86237">
        <w:t xml:space="preserve">дер. Вольная Горка, дер. Мойка, дер. </w:t>
      </w:r>
      <w:proofErr w:type="spellStart"/>
      <w:r w:rsidRPr="00A86237">
        <w:t>Григорьево</w:t>
      </w:r>
      <w:proofErr w:type="spellEnd"/>
      <w:r w:rsidRPr="00A86237">
        <w:t>, дер. Чёрное.</w:t>
      </w:r>
    </w:p>
    <w:p w:rsidR="00A86237" w:rsidRDefault="00A86237" w:rsidP="00A86237">
      <w:pPr>
        <w:pStyle w:val="a5"/>
        <w:spacing w:after="0" w:line="360" w:lineRule="auto"/>
        <w:ind w:left="0" w:firstLine="709"/>
        <w:jc w:val="both"/>
        <w:rPr>
          <w:color w:val="000000"/>
        </w:rPr>
      </w:pPr>
      <w:r w:rsidRPr="00A86237">
        <w:rPr>
          <w:b/>
          <w:color w:val="000000"/>
        </w:rPr>
        <w:t>На расчетный срок</w:t>
      </w:r>
      <w:r w:rsidRPr="00A86237">
        <w:rPr>
          <w:color w:val="000000"/>
        </w:rPr>
        <w:t xml:space="preserve"> Проектом предлагается создание рациональной сети внутриквартальных проездов в районе предполагаемого строительства, обеспечивающей связь внутриквартальных проездов с существующей улично-дорожной сетью и автомобильными дорогами общего пользования.</w:t>
      </w:r>
    </w:p>
    <w:p w:rsidR="00EB1784" w:rsidRPr="00EB1784" w:rsidRDefault="00EB1784" w:rsidP="00A86237">
      <w:pPr>
        <w:pStyle w:val="a5"/>
        <w:spacing w:after="0" w:line="360" w:lineRule="auto"/>
        <w:ind w:left="0" w:firstLine="709"/>
        <w:jc w:val="both"/>
        <w:rPr>
          <w:b/>
          <w:color w:val="000000"/>
        </w:rPr>
      </w:pPr>
      <w:r w:rsidRPr="00EB1784">
        <w:rPr>
          <w:b/>
          <w:color w:val="000000"/>
        </w:rPr>
        <w:t>Прогноз развития дорожной сети</w:t>
      </w:r>
    </w:p>
    <w:p w:rsidR="003143E6" w:rsidRDefault="003143E6" w:rsidP="003143E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1784">
        <w:rPr>
          <w:rFonts w:ascii="Times New Roman" w:hAnsi="Times New Roman" w:cs="Times New Roman"/>
          <w:sz w:val="24"/>
          <w:szCs w:val="24"/>
        </w:rPr>
        <w:t>Р</w:t>
      </w:r>
      <w:r w:rsidR="00EB1784" w:rsidRPr="008F465E">
        <w:rPr>
          <w:rFonts w:ascii="Times New Roman" w:eastAsia="Calibri" w:hAnsi="Times New Roman" w:cs="Times New Roman"/>
          <w:sz w:val="24"/>
          <w:szCs w:val="24"/>
        </w:rPr>
        <w:t>еконстру</w:t>
      </w:r>
      <w:r>
        <w:rPr>
          <w:rFonts w:ascii="Times New Roman" w:hAnsi="Times New Roman" w:cs="Times New Roman"/>
          <w:sz w:val="24"/>
          <w:szCs w:val="24"/>
        </w:rPr>
        <w:t>кция и усовершенствование дорожного покрытия дорог местного значения</w:t>
      </w:r>
      <w:r w:rsidR="00EB1784" w:rsidRPr="008F465E">
        <w:rPr>
          <w:rFonts w:ascii="Times New Roman" w:eastAsia="Calibri" w:hAnsi="Times New Roman" w:cs="Times New Roman"/>
          <w:sz w:val="24"/>
          <w:szCs w:val="24"/>
        </w:rPr>
        <w:t>, усовершенствование дорожного покрытия подъездов к населенным пунктам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к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1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доли автомобильных дорог, не отвечающих нормативным требованиям, за счет реконструкции, капитального ремонта и </w:t>
      </w:r>
      <w:proofErr w:type="gramStart"/>
      <w:r w:rsidRPr="0031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</w:t>
      </w:r>
      <w:proofErr w:type="gramEnd"/>
      <w:r w:rsidRPr="0031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</w:t>
      </w:r>
      <w:r w:rsidR="00EB1784" w:rsidRPr="008F465E">
        <w:rPr>
          <w:rFonts w:ascii="Times New Roman" w:eastAsia="Calibri" w:hAnsi="Times New Roman" w:cs="Times New Roman"/>
          <w:sz w:val="24"/>
          <w:szCs w:val="24"/>
        </w:rPr>
        <w:t>, увеличение связности между населенными пунктами внутри сельского поселения</w:t>
      </w:r>
      <w:r w:rsidR="00EB1784">
        <w:rPr>
          <w:rFonts w:ascii="Times New Roman" w:hAnsi="Times New Roman" w:cs="Times New Roman"/>
          <w:sz w:val="24"/>
          <w:szCs w:val="24"/>
        </w:rPr>
        <w:t xml:space="preserve">, </w:t>
      </w:r>
      <w:r w:rsidR="00EB1784" w:rsidRPr="008F4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строительство и ремонт системы наружного освещения в </w:t>
      </w:r>
      <w:r w:rsidR="00EB1784" w:rsidRPr="008F465E">
        <w:rPr>
          <w:rFonts w:ascii="Times New Roman" w:eastAsia="Calibri" w:hAnsi="Times New Roman" w:cs="Times New Roman"/>
          <w:sz w:val="24"/>
          <w:szCs w:val="24"/>
        </w:rPr>
        <w:t xml:space="preserve">дер. Вольная Горка, дер. Мойка, дер. </w:t>
      </w:r>
      <w:proofErr w:type="spellStart"/>
      <w:r w:rsidR="00EB1784" w:rsidRPr="008F465E">
        <w:rPr>
          <w:rFonts w:ascii="Times New Roman" w:eastAsia="Calibri" w:hAnsi="Times New Roman" w:cs="Times New Roman"/>
          <w:sz w:val="24"/>
          <w:szCs w:val="24"/>
        </w:rPr>
        <w:t>Григорьево</w:t>
      </w:r>
      <w:proofErr w:type="spellEnd"/>
      <w:r w:rsidR="00EB1784" w:rsidRPr="008F465E">
        <w:rPr>
          <w:rFonts w:ascii="Times New Roman" w:eastAsia="Calibri" w:hAnsi="Times New Roman" w:cs="Times New Roman"/>
          <w:sz w:val="24"/>
          <w:szCs w:val="24"/>
        </w:rPr>
        <w:t>, дер. Чёрное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3E6" w:rsidRPr="0068635F" w:rsidRDefault="003143E6" w:rsidP="003143E6">
      <w:pPr>
        <w:spacing w:after="0"/>
        <w:ind w:firstLine="709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F2EED" w:rsidRDefault="00EB1784" w:rsidP="00EB178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1784">
        <w:rPr>
          <w:rFonts w:ascii="Times New Roman" w:hAnsi="Times New Roman" w:cs="Times New Roman"/>
          <w:b/>
          <w:sz w:val="24"/>
          <w:szCs w:val="24"/>
        </w:rPr>
        <w:t xml:space="preserve">Прогноз </w:t>
      </w:r>
      <w:r w:rsidR="0031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EED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Pr="00EB1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784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DF2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784">
        <w:rPr>
          <w:rFonts w:ascii="Times New Roman" w:hAnsi="Times New Roman" w:cs="Times New Roman"/>
          <w:b/>
          <w:sz w:val="24"/>
          <w:szCs w:val="24"/>
        </w:rPr>
        <w:t>дорожного движения</w:t>
      </w:r>
    </w:p>
    <w:p w:rsidR="00DF2EED" w:rsidRDefault="00DF2EED" w:rsidP="00EB17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</w:t>
      </w:r>
      <w:r w:rsidRPr="00DF2EED">
        <w:rPr>
          <w:rFonts w:ascii="Times New Roman" w:hAnsi="Times New Roman" w:cs="Times New Roman"/>
          <w:sz w:val="24"/>
          <w:szCs w:val="24"/>
        </w:rPr>
        <w:t>одержани</w:t>
      </w:r>
      <w:r>
        <w:rPr>
          <w:rFonts w:ascii="Times New Roman" w:hAnsi="Times New Roman" w:cs="Times New Roman"/>
          <w:sz w:val="24"/>
          <w:szCs w:val="24"/>
        </w:rPr>
        <w:t>я дорог местного значения в должном уровне:</w:t>
      </w:r>
    </w:p>
    <w:p w:rsidR="00DF2EED" w:rsidRPr="00DF2EED" w:rsidRDefault="00DF2EED" w:rsidP="00DF2EED">
      <w:pPr>
        <w:pStyle w:val="af3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EED">
        <w:rPr>
          <w:rFonts w:ascii="Times New Roman" w:eastAsia="Calibri" w:hAnsi="Times New Roman" w:cs="Times New Roman"/>
          <w:sz w:val="24"/>
          <w:szCs w:val="24"/>
        </w:rPr>
        <w:t>Зимнее содержание дорог</w:t>
      </w:r>
    </w:p>
    <w:p w:rsidR="00DF2EED" w:rsidRPr="00DF2EED" w:rsidRDefault="00DF2EED" w:rsidP="00DF2EED">
      <w:pPr>
        <w:pStyle w:val="af3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EED">
        <w:rPr>
          <w:rFonts w:ascii="Times New Roman" w:eastAsia="Calibri" w:hAnsi="Times New Roman" w:cs="Times New Roman"/>
          <w:sz w:val="24"/>
          <w:szCs w:val="24"/>
        </w:rPr>
        <w:t>Летнее содержание дорог (</w:t>
      </w:r>
      <w:proofErr w:type="spellStart"/>
      <w:r w:rsidRPr="00DF2EED">
        <w:rPr>
          <w:rFonts w:ascii="Times New Roman" w:eastAsia="Calibri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дорожного покрыти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гравийного и грунтового</w:t>
      </w:r>
      <w:r w:rsidRPr="00DF2EED">
        <w:rPr>
          <w:rFonts w:ascii="Times New Roman" w:eastAsia="Calibri" w:hAnsi="Times New Roman" w:cs="Times New Roman"/>
          <w:sz w:val="24"/>
          <w:szCs w:val="24"/>
        </w:rPr>
        <w:t>, профилирование)</w:t>
      </w:r>
    </w:p>
    <w:p w:rsidR="00DF2EED" w:rsidRPr="00DF2EED" w:rsidRDefault="00DF2EED" w:rsidP="00EB178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3.</w:t>
      </w:r>
      <w:r w:rsidRPr="00DF2EED">
        <w:rPr>
          <w:rFonts w:ascii="Times New Roman" w:hAnsi="Times New Roman"/>
        </w:rPr>
        <w:t xml:space="preserve"> </w:t>
      </w:r>
      <w:r w:rsidRPr="00DF2EED">
        <w:rPr>
          <w:rFonts w:ascii="Times New Roman" w:eastAsia="Calibri" w:hAnsi="Times New Roman" w:cs="Times New Roman"/>
          <w:sz w:val="24"/>
          <w:szCs w:val="24"/>
        </w:rPr>
        <w:t>Изготовление и установка необходимых дорожных знаков, указателей</w:t>
      </w:r>
    </w:p>
    <w:p w:rsidR="00DF2EED" w:rsidRPr="00D54028" w:rsidRDefault="00D54028" w:rsidP="00D54028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D5402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4028">
        <w:rPr>
          <w:rFonts w:ascii="Times New Roman" w:eastAsia="Calibri" w:hAnsi="Times New Roman" w:cs="Times New Roman"/>
          <w:sz w:val="28"/>
          <w:szCs w:val="28"/>
        </w:rPr>
        <w:t>С</w:t>
      </w:r>
      <w:r w:rsidRPr="00D54028">
        <w:rPr>
          <w:rFonts w:ascii="Times New Roman" w:hAnsi="Times New Roman" w:cs="Times New Roman"/>
          <w:sz w:val="24"/>
          <w:szCs w:val="24"/>
        </w:rPr>
        <w:t>оздание и обеспечение функционирования парковок (парковочных мест)</w:t>
      </w:r>
    </w:p>
    <w:p w:rsidR="00DF2EED" w:rsidRDefault="00DF2EED" w:rsidP="00DF2EED">
      <w:pPr>
        <w:spacing w:after="0" w:line="240" w:lineRule="auto"/>
        <w:ind w:left="1700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EED" w:rsidRDefault="00DF2EED" w:rsidP="00DF2EED">
      <w:pPr>
        <w:spacing w:after="0" w:line="240" w:lineRule="auto"/>
        <w:ind w:left="1700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EED" w:rsidRDefault="00DF2EED" w:rsidP="00DF2EED">
      <w:pPr>
        <w:spacing w:after="0" w:line="240" w:lineRule="auto"/>
        <w:ind w:left="1700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EED" w:rsidRDefault="00DF2EED" w:rsidP="00DF2EED">
      <w:pPr>
        <w:spacing w:after="0" w:line="240" w:lineRule="auto"/>
        <w:ind w:left="1700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EED" w:rsidRDefault="00DF2EED" w:rsidP="00DF2EED">
      <w:pPr>
        <w:spacing w:after="0" w:line="240" w:lineRule="auto"/>
        <w:ind w:left="1700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BEA" w:rsidRPr="00EB1784" w:rsidRDefault="002C6BEA" w:rsidP="00EB1784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C6BEA" w:rsidRDefault="002C6BEA" w:rsidP="0068635F">
      <w:pPr>
        <w:spacing w:after="0" w:line="19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BEA" w:rsidRDefault="002C6BEA" w:rsidP="0068635F">
      <w:pPr>
        <w:spacing w:after="0" w:line="19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BEA" w:rsidRDefault="002C6BEA" w:rsidP="0068635F">
      <w:pPr>
        <w:spacing w:after="0" w:line="19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BEA" w:rsidRDefault="002C6BEA" w:rsidP="0068635F">
      <w:pPr>
        <w:spacing w:after="0" w:line="19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BEA" w:rsidRDefault="002C6BEA" w:rsidP="0068635F">
      <w:pPr>
        <w:spacing w:after="0" w:line="19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BEA" w:rsidRDefault="002C6BEA" w:rsidP="0068635F">
      <w:pPr>
        <w:spacing w:after="0" w:line="19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35F" w:rsidRPr="0068635F" w:rsidRDefault="0068635F" w:rsidP="0068635F">
      <w:pPr>
        <w:spacing w:after="0" w:line="198" w:lineRule="atLeast"/>
        <w:ind w:firstLine="709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98" w:lineRule="atLeast"/>
        <w:ind w:firstLine="709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98" w:lineRule="atLeast"/>
        <w:ind w:firstLine="709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8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D2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2373C" w:rsidRDefault="00D2373C" w:rsidP="00D2373C">
      <w:pPr>
        <w:spacing w:after="0" w:line="102" w:lineRule="atLeast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68635F" w:rsidRPr="0068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8635F" w:rsidRPr="0068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73C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комплексного развития</w:t>
      </w:r>
    </w:p>
    <w:p w:rsidR="00D2373C" w:rsidRDefault="00D2373C" w:rsidP="00D2373C">
      <w:pPr>
        <w:spacing w:after="0" w:line="102" w:lineRule="atLeast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D2373C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транспортной инфраструктуры </w:t>
      </w:r>
      <w:proofErr w:type="spellStart"/>
      <w:r w:rsidRPr="00D2373C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Мойкинского</w:t>
      </w:r>
      <w:proofErr w:type="spellEnd"/>
    </w:p>
    <w:p w:rsidR="00D2373C" w:rsidRDefault="00D2373C" w:rsidP="00D2373C">
      <w:pPr>
        <w:spacing w:after="0" w:line="102" w:lineRule="atLeast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D2373C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сельского поселения Батецкого муниципального</w:t>
      </w:r>
    </w:p>
    <w:p w:rsidR="00D2373C" w:rsidRPr="00D2373C" w:rsidRDefault="00D2373C" w:rsidP="00D2373C">
      <w:pPr>
        <w:spacing w:after="0" w:line="102" w:lineRule="atLeast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D2373C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района Новгородской области на 2016-2026 годы</w:t>
      </w:r>
    </w:p>
    <w:p w:rsidR="0068635F" w:rsidRPr="0068635F" w:rsidRDefault="0068635F" w:rsidP="0068635F">
      <w:pPr>
        <w:spacing w:after="0" w:line="102" w:lineRule="atLeast"/>
        <w:ind w:firstLine="709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8635F" w:rsidRPr="0068635F" w:rsidRDefault="0068635F" w:rsidP="0068635F">
      <w:pPr>
        <w:spacing w:after="0" w:line="102" w:lineRule="atLeast"/>
        <w:ind w:firstLine="709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8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</w:t>
      </w:r>
    </w:p>
    <w:p w:rsidR="0068635F" w:rsidRPr="0068635F" w:rsidRDefault="00D2373C" w:rsidP="0068635F">
      <w:pPr>
        <w:spacing w:after="0" w:line="102" w:lineRule="atLeast"/>
        <w:ind w:firstLine="709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8635F" w:rsidRPr="0068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комплексного развития</w:t>
      </w:r>
      <w:r w:rsidR="0068635F" w:rsidRPr="0068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транспортной инфраструктуры</w:t>
      </w:r>
    </w:p>
    <w:p w:rsidR="0068635F" w:rsidRPr="0068635F" w:rsidRDefault="00D2373C" w:rsidP="0068635F">
      <w:pPr>
        <w:spacing w:after="0" w:line="102" w:lineRule="atLeast"/>
        <w:ind w:firstLine="709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Мойки</w:t>
      </w:r>
      <w:r w:rsidR="0068635F" w:rsidRPr="0068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нского</w:t>
      </w:r>
      <w:proofErr w:type="spellEnd"/>
      <w:r w:rsidR="0068635F" w:rsidRPr="0068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Батец</w:t>
      </w:r>
      <w:r w:rsidR="0068635F" w:rsidRPr="0068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Новгород</w:t>
      </w:r>
      <w:r w:rsidR="0068635F" w:rsidRPr="0068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ской области на 2016–20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68635F" w:rsidRPr="0068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8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2410"/>
        <w:gridCol w:w="1418"/>
        <w:gridCol w:w="1136"/>
        <w:gridCol w:w="879"/>
        <w:gridCol w:w="943"/>
        <w:gridCol w:w="943"/>
        <w:gridCol w:w="921"/>
      </w:tblGrid>
      <w:tr w:rsidR="0068635F" w:rsidRPr="0068635F" w:rsidTr="00D2373C">
        <w:trPr>
          <w:trHeight w:val="795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D2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-2026</w:t>
            </w:r>
          </w:p>
        </w:tc>
      </w:tr>
      <w:tr w:rsidR="0068635F" w:rsidRPr="0068635F" w:rsidTr="00D2373C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635F" w:rsidRPr="0068635F" w:rsidTr="00D2373C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D2373C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инфраст</w:t>
            </w:r>
            <w:r w:rsidR="00D2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</w:t>
            </w:r>
            <w:r w:rsidRPr="0068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ктуры</w:t>
            </w: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2016-20</w:t>
            </w:r>
            <w:r w:rsidR="00D2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</w:tr>
      <w:tr w:rsidR="0068635F" w:rsidRPr="0068635F" w:rsidTr="00D2373C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D2373C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</w:t>
            </w:r>
            <w:r w:rsidR="00D2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390</w:t>
            </w:r>
          </w:p>
        </w:tc>
      </w:tr>
      <w:tr w:rsidR="0068635F" w:rsidRPr="0068635F" w:rsidTr="00D2373C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D2373C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населенных пунктов поселени</w:t>
            </w:r>
            <w:r w:rsidR="00D2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68635F" w:rsidRDefault="0068635F" w:rsidP="0068635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1043,0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635F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407A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1050,0</w:t>
            </w:r>
          </w:p>
        </w:tc>
      </w:tr>
      <w:tr w:rsidR="00B407A0" w:rsidRPr="0068635F" w:rsidTr="00D2373C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07A0" w:rsidRDefault="00B407A0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407A0" w:rsidRPr="0068635F" w:rsidRDefault="00B407A0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07A0" w:rsidRPr="0068635F" w:rsidRDefault="00B407A0" w:rsidP="00D2373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EE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установка необходимых дорожных знаков, указателей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07A0" w:rsidRPr="0068635F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07A0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07A0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07A0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07A0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07A0" w:rsidRPr="00B407A0" w:rsidRDefault="00B407A0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2,0</w:t>
            </w:r>
          </w:p>
        </w:tc>
      </w:tr>
      <w:tr w:rsidR="00D54028" w:rsidRPr="0068635F" w:rsidTr="00D2373C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54028" w:rsidRDefault="00D54028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D54028" w:rsidRDefault="00D54028" w:rsidP="0068635F">
            <w:pPr>
              <w:spacing w:after="0" w:line="255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54028" w:rsidRPr="00D54028" w:rsidRDefault="00D54028" w:rsidP="00D2373C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28">
              <w:rPr>
                <w:rFonts w:ascii="Times New Roman" w:hAnsi="Times New Roman" w:cs="Times New Roman"/>
                <w:sz w:val="24"/>
                <w:szCs w:val="24"/>
              </w:rPr>
              <w:t>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54028" w:rsidRPr="0068635F" w:rsidRDefault="00D54028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54028" w:rsidRDefault="00D54028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54028" w:rsidRDefault="00D54028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54028" w:rsidRDefault="00D54028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54028" w:rsidRDefault="00D54028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54028" w:rsidRDefault="00D54028" w:rsidP="0068635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20,0</w:t>
            </w:r>
          </w:p>
        </w:tc>
      </w:tr>
    </w:tbl>
    <w:p w:rsidR="0076753D" w:rsidRDefault="0076753D"/>
    <w:sectPr w:rsidR="0076753D" w:rsidSect="00BA304C">
      <w:pgSz w:w="11906" w:h="16838"/>
      <w:pgMar w:top="28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200"/>
    <w:multiLevelType w:val="multilevel"/>
    <w:tmpl w:val="EE4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B782D"/>
    <w:multiLevelType w:val="hybridMultilevel"/>
    <w:tmpl w:val="52AACA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966EC1"/>
    <w:multiLevelType w:val="hybridMultilevel"/>
    <w:tmpl w:val="8DD4740A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35F"/>
    <w:rsid w:val="000F1BDD"/>
    <w:rsid w:val="00117DF9"/>
    <w:rsid w:val="00122F05"/>
    <w:rsid w:val="00180D50"/>
    <w:rsid w:val="001C2A29"/>
    <w:rsid w:val="001D2F62"/>
    <w:rsid w:val="00275D27"/>
    <w:rsid w:val="002C6BEA"/>
    <w:rsid w:val="002D495D"/>
    <w:rsid w:val="003143E6"/>
    <w:rsid w:val="00345C4B"/>
    <w:rsid w:val="003A4316"/>
    <w:rsid w:val="00556CA5"/>
    <w:rsid w:val="005B2BCF"/>
    <w:rsid w:val="00631D9D"/>
    <w:rsid w:val="0068635F"/>
    <w:rsid w:val="007213B3"/>
    <w:rsid w:val="0076753D"/>
    <w:rsid w:val="007D4C54"/>
    <w:rsid w:val="00835B8A"/>
    <w:rsid w:val="008F465E"/>
    <w:rsid w:val="00994088"/>
    <w:rsid w:val="009D6869"/>
    <w:rsid w:val="00A86237"/>
    <w:rsid w:val="00AF3B71"/>
    <w:rsid w:val="00AF7DDF"/>
    <w:rsid w:val="00B407A0"/>
    <w:rsid w:val="00BA304C"/>
    <w:rsid w:val="00BD5754"/>
    <w:rsid w:val="00C820F9"/>
    <w:rsid w:val="00C94D4C"/>
    <w:rsid w:val="00D2373C"/>
    <w:rsid w:val="00D4396E"/>
    <w:rsid w:val="00D54028"/>
    <w:rsid w:val="00DA4EAE"/>
    <w:rsid w:val="00DF2EED"/>
    <w:rsid w:val="00E34464"/>
    <w:rsid w:val="00EB1784"/>
    <w:rsid w:val="00EC0A1A"/>
    <w:rsid w:val="00EC62AD"/>
    <w:rsid w:val="00EF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D"/>
  </w:style>
  <w:style w:type="paragraph" w:styleId="1">
    <w:name w:val="heading 1"/>
    <w:basedOn w:val="a"/>
    <w:next w:val="a"/>
    <w:link w:val="10"/>
    <w:qFormat/>
    <w:rsid w:val="00EC62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C6B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35F"/>
  </w:style>
  <w:style w:type="paragraph" w:styleId="a3">
    <w:name w:val="Normal (Web)"/>
    <w:basedOn w:val="a"/>
    <w:uiPriority w:val="99"/>
    <w:unhideWhenUsed/>
    <w:rsid w:val="006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63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C62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EC62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EC6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тчет"/>
    <w:basedOn w:val="a"/>
    <w:link w:val="a8"/>
    <w:qFormat/>
    <w:rsid w:val="00EC62AD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тчет Знак"/>
    <w:basedOn w:val="a0"/>
    <w:link w:val="a7"/>
    <w:rsid w:val="00EC62A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Cell">
    <w:name w:val="ConsPlusCell"/>
    <w:rsid w:val="00EC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6B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6BEA"/>
  </w:style>
  <w:style w:type="character" w:customStyle="1" w:styleId="20">
    <w:name w:val="Заголовок 2 Знак"/>
    <w:basedOn w:val="a0"/>
    <w:link w:val="2"/>
    <w:rsid w:val="002C6B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uiPriority w:val="59"/>
    <w:rsid w:val="0011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A304C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BA304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link w:val="af"/>
    <w:qFormat/>
    <w:rsid w:val="00BA30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A304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304C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835B8A"/>
    <w:rPr>
      <w:b/>
      <w:bCs/>
    </w:rPr>
  </w:style>
  <w:style w:type="paragraph" w:styleId="af3">
    <w:name w:val="List Paragraph"/>
    <w:basedOn w:val="a"/>
    <w:uiPriority w:val="34"/>
    <w:qFormat/>
    <w:rsid w:val="00DF2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2016-06-28T11:11:00Z</dcterms:created>
  <dcterms:modified xsi:type="dcterms:W3CDTF">2016-07-19T06:35:00Z</dcterms:modified>
</cp:coreProperties>
</file>